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9" w:rsidRPr="00A37F04" w:rsidRDefault="001C2FE5" w:rsidP="001C2FE5">
      <w:pPr>
        <w:pStyle w:val="Bezodstpw"/>
        <w:ind w:left="4962"/>
        <w:jc w:val="right"/>
        <w:rPr>
          <w:rFonts w:ascii="Times New Roman" w:hAnsi="Times New Roman" w:cs="Times New Roman"/>
          <w:b/>
          <w:sz w:val="20"/>
        </w:rPr>
      </w:pPr>
      <w:r w:rsidRPr="00A37F04">
        <w:rPr>
          <w:rFonts w:ascii="Times New Roman" w:hAnsi="Times New Roman" w:cs="Times New Roman"/>
          <w:b/>
          <w:sz w:val="20"/>
        </w:rPr>
        <w:t>Załącznik nr 1 do</w:t>
      </w:r>
    </w:p>
    <w:p w:rsidR="001C2FE5" w:rsidRPr="00A37F04" w:rsidRDefault="001C2FE5" w:rsidP="001C2FE5">
      <w:pPr>
        <w:pStyle w:val="Bezodstpw"/>
        <w:ind w:left="4962"/>
        <w:jc w:val="right"/>
        <w:rPr>
          <w:rFonts w:ascii="Times New Roman" w:hAnsi="Times New Roman" w:cs="Times New Roman"/>
          <w:b/>
          <w:sz w:val="20"/>
        </w:rPr>
      </w:pPr>
      <w:r w:rsidRPr="00A37F04">
        <w:rPr>
          <w:rFonts w:ascii="Times New Roman" w:hAnsi="Times New Roman" w:cs="Times New Roman"/>
          <w:b/>
          <w:sz w:val="20"/>
        </w:rPr>
        <w:t>Zaproszenia do składania ofert w postępowaniu na Prowadzenie konserwacji dźwigu i</w:t>
      </w:r>
      <w:r w:rsidR="00A37F04">
        <w:rPr>
          <w:rFonts w:ascii="Times New Roman" w:hAnsi="Times New Roman" w:cs="Times New Roman"/>
          <w:b/>
          <w:sz w:val="20"/>
        </w:rPr>
        <w:t> </w:t>
      </w:r>
      <w:bookmarkStart w:id="0" w:name="_GoBack"/>
      <w:bookmarkEnd w:id="0"/>
      <w:r w:rsidRPr="00A37F04">
        <w:rPr>
          <w:rFonts w:ascii="Times New Roman" w:hAnsi="Times New Roman" w:cs="Times New Roman"/>
          <w:b/>
          <w:sz w:val="20"/>
        </w:rPr>
        <w:t>platformy pionowej w Miejskim Ośrodku Pomocy Rodzinie w Tarnobrzegu</w:t>
      </w:r>
    </w:p>
    <w:p w:rsidR="001C2FE5" w:rsidRPr="00FA7756" w:rsidRDefault="001C2FE5" w:rsidP="00657E90">
      <w:pPr>
        <w:jc w:val="center"/>
        <w:rPr>
          <w:rFonts w:ascii="Times New Roman" w:hAnsi="Times New Roman" w:cs="Times New Roman"/>
          <w:b/>
        </w:rPr>
      </w:pPr>
    </w:p>
    <w:p w:rsidR="001C506F" w:rsidRDefault="00CB150D" w:rsidP="00657E90">
      <w:pPr>
        <w:jc w:val="center"/>
        <w:rPr>
          <w:rFonts w:ascii="Times New Roman" w:hAnsi="Times New Roman" w:cs="Times New Roman"/>
          <w:b/>
        </w:rPr>
      </w:pPr>
      <w:r w:rsidRPr="00FA7756">
        <w:rPr>
          <w:rFonts w:ascii="Times New Roman" w:hAnsi="Times New Roman" w:cs="Times New Roman"/>
          <w:b/>
        </w:rPr>
        <w:t>ZAKRES PROWADZENIA KONSERWACJI DŹWIGÓW</w:t>
      </w:r>
    </w:p>
    <w:p w:rsidR="00AB39D1" w:rsidRPr="00FA7756" w:rsidRDefault="00AB39D1" w:rsidP="00657E90">
      <w:pPr>
        <w:jc w:val="center"/>
        <w:rPr>
          <w:rFonts w:ascii="Times New Roman" w:hAnsi="Times New Roman" w:cs="Times New Roman"/>
          <w:b/>
        </w:rPr>
      </w:pPr>
    </w:p>
    <w:p w:rsidR="00CB150D" w:rsidRPr="00FA7756" w:rsidRDefault="00CB150D" w:rsidP="00FA77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A7756">
        <w:rPr>
          <w:rFonts w:ascii="Times New Roman" w:hAnsi="Times New Roman" w:cs="Times New Roman"/>
          <w:b/>
        </w:rPr>
        <w:t>Wymagania ogólne</w:t>
      </w:r>
    </w:p>
    <w:p w:rsidR="00CB150D" w:rsidRPr="00FA7756" w:rsidRDefault="00CB150D" w:rsidP="00FA77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Każdy dźwig dopuszczony do </w:t>
      </w:r>
      <w:r w:rsidR="003A5E62" w:rsidRPr="00FA7756">
        <w:rPr>
          <w:rFonts w:ascii="Times New Roman" w:hAnsi="Times New Roman" w:cs="Times New Roman"/>
        </w:rPr>
        <w:t>eksploatacji</w:t>
      </w:r>
      <w:r w:rsidRPr="00FA7756">
        <w:rPr>
          <w:rFonts w:ascii="Times New Roman" w:hAnsi="Times New Roman" w:cs="Times New Roman"/>
        </w:rPr>
        <w:t xml:space="preserve"> powinien mieć zapewnioną konserwację przez osoby o odpowiednich kwalifikacjach, posiadające uprawnienia odpowiedniej kategorii, nadane przez organa dozoru </w:t>
      </w:r>
      <w:r w:rsidR="003A5E62" w:rsidRPr="00FA7756">
        <w:rPr>
          <w:rFonts w:ascii="Times New Roman" w:hAnsi="Times New Roman" w:cs="Times New Roman"/>
        </w:rPr>
        <w:t>technicznego</w:t>
      </w:r>
      <w:r w:rsidRPr="00FA7756">
        <w:rPr>
          <w:rFonts w:ascii="Times New Roman" w:hAnsi="Times New Roman" w:cs="Times New Roman"/>
        </w:rPr>
        <w:t>;</w:t>
      </w:r>
    </w:p>
    <w:p w:rsidR="00CB150D" w:rsidRPr="00FA7756" w:rsidRDefault="00CB150D" w:rsidP="00FA77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Osoba sprawująca </w:t>
      </w:r>
      <w:r w:rsidR="003A5E62" w:rsidRPr="00FA7756">
        <w:rPr>
          <w:rFonts w:ascii="Times New Roman" w:hAnsi="Times New Roman" w:cs="Times New Roman"/>
        </w:rPr>
        <w:t>konserwację</w:t>
      </w:r>
      <w:r w:rsidRPr="00FA7756">
        <w:rPr>
          <w:rFonts w:ascii="Times New Roman" w:hAnsi="Times New Roman" w:cs="Times New Roman"/>
        </w:rPr>
        <w:t xml:space="preserve"> powinna wykonywać te </w:t>
      </w:r>
      <w:r w:rsidR="003A5E62" w:rsidRPr="00FA7756">
        <w:rPr>
          <w:rFonts w:ascii="Times New Roman" w:hAnsi="Times New Roman" w:cs="Times New Roman"/>
        </w:rPr>
        <w:t>czynności</w:t>
      </w:r>
      <w:r w:rsidRPr="00FA7756">
        <w:rPr>
          <w:rFonts w:ascii="Times New Roman" w:hAnsi="Times New Roman" w:cs="Times New Roman"/>
        </w:rPr>
        <w:t xml:space="preserve"> przy współudziale co najmniej jednego pracownika;</w:t>
      </w:r>
    </w:p>
    <w:p w:rsidR="00CB150D" w:rsidRPr="00FA7756" w:rsidRDefault="00CB150D" w:rsidP="00FA77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W </w:t>
      </w:r>
      <w:r w:rsidR="003A5E62" w:rsidRPr="00FA7756">
        <w:rPr>
          <w:rFonts w:ascii="Times New Roman" w:hAnsi="Times New Roman" w:cs="Times New Roman"/>
        </w:rPr>
        <w:t>maszynowni</w:t>
      </w:r>
      <w:r w:rsidRPr="00FA7756">
        <w:rPr>
          <w:rFonts w:ascii="Times New Roman" w:hAnsi="Times New Roman" w:cs="Times New Roman"/>
        </w:rPr>
        <w:t xml:space="preserve"> dźwigu powinny znajdować się:</w:t>
      </w:r>
    </w:p>
    <w:p w:rsidR="00CB150D" w:rsidRPr="00FA7756" w:rsidRDefault="00CB150D" w:rsidP="00FA7756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instrukcja eksploatacji dźwigu wraz ze schematami połączeń</w:t>
      </w:r>
      <w:r w:rsidR="003A5E62" w:rsidRPr="00FA7756">
        <w:rPr>
          <w:rFonts w:ascii="Times New Roman" w:hAnsi="Times New Roman" w:cs="Times New Roman"/>
        </w:rPr>
        <w:t xml:space="preserve"> </w:t>
      </w:r>
      <w:r w:rsidRPr="00FA7756">
        <w:rPr>
          <w:rFonts w:ascii="Times New Roman" w:hAnsi="Times New Roman" w:cs="Times New Roman"/>
        </w:rPr>
        <w:t>elektrycznych oraz ich opisem;</w:t>
      </w:r>
    </w:p>
    <w:p w:rsidR="00CB150D" w:rsidRPr="00FA7756" w:rsidRDefault="00CB150D" w:rsidP="00FA7756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klucz do awaryjnego otwierania drzwi przystankowych;</w:t>
      </w:r>
    </w:p>
    <w:p w:rsidR="001E7E67" w:rsidRPr="00FA7756" w:rsidRDefault="001E7E67" w:rsidP="00FA7756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dziennik konserwacji dźwigu;</w:t>
      </w:r>
    </w:p>
    <w:p w:rsidR="001E7E67" w:rsidRPr="00FA7756" w:rsidRDefault="008949A8" w:rsidP="00FA77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E7E67" w:rsidRPr="00FA7756">
        <w:rPr>
          <w:rFonts w:ascii="Times New Roman" w:hAnsi="Times New Roman" w:cs="Times New Roman"/>
          <w:b/>
        </w:rPr>
        <w:t>2. Obowiązki konserwatora.</w:t>
      </w:r>
    </w:p>
    <w:p w:rsidR="001E7E67" w:rsidRPr="00FA7756" w:rsidRDefault="008949A8" w:rsidP="00FA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E7E67" w:rsidRPr="00FA7756">
        <w:rPr>
          <w:rFonts w:ascii="Times New Roman" w:hAnsi="Times New Roman" w:cs="Times New Roman"/>
        </w:rPr>
        <w:t>Konserwator zobowiązany jest:</w:t>
      </w:r>
    </w:p>
    <w:p w:rsidR="001E7E67" w:rsidRPr="00FA7756" w:rsidRDefault="00EC5950" w:rsidP="00FA77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Przestrzegać instrukcji konserwacji, wymogów zawartych w dokumentacji techniczno – ruchowe poszczególnych podzespołów dźwigu, norm i warunków </w:t>
      </w:r>
      <w:r w:rsidR="000B21CF" w:rsidRPr="00FA7756">
        <w:rPr>
          <w:rFonts w:ascii="Times New Roman" w:hAnsi="Times New Roman" w:cs="Times New Roman"/>
        </w:rPr>
        <w:t>technicznych</w:t>
      </w:r>
      <w:r w:rsidRPr="00FA7756">
        <w:rPr>
          <w:rFonts w:ascii="Times New Roman" w:hAnsi="Times New Roman" w:cs="Times New Roman"/>
        </w:rPr>
        <w:t xml:space="preserve"> dozoru technicznego oraz przepisów bhp;</w:t>
      </w:r>
    </w:p>
    <w:p w:rsidR="00EC5950" w:rsidRPr="00FA7756" w:rsidRDefault="00EC5950" w:rsidP="00FA77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Usuwać na bieżąco usterki i inne nieprawidłowości w </w:t>
      </w:r>
      <w:r w:rsidR="000B21CF" w:rsidRPr="00FA7756">
        <w:rPr>
          <w:rFonts w:ascii="Times New Roman" w:hAnsi="Times New Roman" w:cs="Times New Roman"/>
        </w:rPr>
        <w:t>działaniu</w:t>
      </w:r>
      <w:r w:rsidRPr="00FA7756">
        <w:rPr>
          <w:rFonts w:ascii="Times New Roman" w:hAnsi="Times New Roman" w:cs="Times New Roman"/>
        </w:rPr>
        <w:t xml:space="preserve"> urządzenia oraz nie rzadziej niż co 30 dni poddawać urządzenie przeglądowi;</w:t>
      </w:r>
    </w:p>
    <w:p w:rsidR="00EC5950" w:rsidRPr="00FA7756" w:rsidRDefault="00EC5950" w:rsidP="00FA77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Bezzwłocznie powiadamiać nadzór użytkownika dźwigu o zauważonych usterkach, wymagających zatrzymania </w:t>
      </w:r>
      <w:r w:rsidR="000B21CF" w:rsidRPr="00FA7756">
        <w:rPr>
          <w:rFonts w:ascii="Times New Roman" w:hAnsi="Times New Roman" w:cs="Times New Roman"/>
        </w:rPr>
        <w:t>urządzania</w:t>
      </w:r>
      <w:r w:rsidRPr="00FA7756">
        <w:rPr>
          <w:rFonts w:ascii="Times New Roman" w:hAnsi="Times New Roman" w:cs="Times New Roman"/>
        </w:rPr>
        <w:t xml:space="preserve"> w celu przeprowadzenia naprawy;</w:t>
      </w:r>
    </w:p>
    <w:p w:rsidR="00EC5950" w:rsidRPr="00FA7756" w:rsidRDefault="00EC5950" w:rsidP="00FA77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Odnotować w dzienniku konserwacji przeprowadzone przeglądy lub naprawy, z podaniem ich zakresu oraz wniosków i spostrzeżeń;</w:t>
      </w:r>
    </w:p>
    <w:p w:rsidR="000B21CF" w:rsidRPr="00FA7756" w:rsidRDefault="008949A8" w:rsidP="00FA77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B21CF" w:rsidRPr="00FA7756">
        <w:rPr>
          <w:rFonts w:ascii="Times New Roman" w:hAnsi="Times New Roman" w:cs="Times New Roman"/>
          <w:b/>
        </w:rPr>
        <w:t>3 . Rodzaje przeglądów konserwacyjnych.</w:t>
      </w:r>
    </w:p>
    <w:p w:rsidR="000B21CF" w:rsidRPr="00FA7756" w:rsidRDefault="008949A8" w:rsidP="00FA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B21CF" w:rsidRPr="00FA7756">
        <w:rPr>
          <w:rFonts w:ascii="Times New Roman" w:hAnsi="Times New Roman" w:cs="Times New Roman"/>
        </w:rPr>
        <w:t>Ustala się następujące przeglądy konserwacyjne:</w:t>
      </w:r>
    </w:p>
    <w:p w:rsidR="000B21CF" w:rsidRPr="00FA7756" w:rsidRDefault="000B21CF" w:rsidP="00FA77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Przegląd nr 1 – wykonywany co 30 dni. Zasadniczym celem tego przeglądu jest bieżące sprawdzenie dźwigu pod kątem bezpieczeństwa jego użytkowania.</w:t>
      </w:r>
    </w:p>
    <w:p w:rsidR="000B21CF" w:rsidRPr="00FA7756" w:rsidRDefault="000B21CF" w:rsidP="00FA77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Przegląd nr 2 – wykonywany co roku. Jest to przegląd konserwacyjny główny, którego celem jest gruntowna obsługa techniczna poszczególnych podzespołów i elementów dźwigu, zapewniająca odtworzenie stanu technicznego dźwigu.</w:t>
      </w:r>
    </w:p>
    <w:p w:rsidR="00AD28CA" w:rsidRPr="00FA7756" w:rsidRDefault="000B21CF" w:rsidP="00FA7756">
      <w:pPr>
        <w:ind w:left="360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Wymienione okresy przeglądów są maksymalnymi dla dźwigów pracujących normalnie. </w:t>
      </w:r>
      <w:r w:rsidR="00FA7756">
        <w:rPr>
          <w:rFonts w:ascii="Times New Roman" w:hAnsi="Times New Roman" w:cs="Times New Roman"/>
        </w:rPr>
        <w:br/>
      </w:r>
      <w:r w:rsidRPr="00FA7756">
        <w:rPr>
          <w:rFonts w:ascii="Times New Roman" w:hAnsi="Times New Roman" w:cs="Times New Roman"/>
        </w:rPr>
        <w:t>W przypadku, gdy przeglądy nr 2, są wykonywane w terminach podanych powyżej nie zapewniałyby należytego stanu technicznego dźwigu, okresy wykonywania tego przeglądu można skrócić do potrzeb.</w:t>
      </w:r>
    </w:p>
    <w:p w:rsidR="00AD28CA" w:rsidRPr="00FA7756" w:rsidRDefault="00AD28CA" w:rsidP="00FA7756">
      <w:pPr>
        <w:jc w:val="both"/>
        <w:rPr>
          <w:rFonts w:ascii="Times New Roman" w:hAnsi="Times New Roman" w:cs="Times New Roman"/>
          <w:b/>
        </w:rPr>
      </w:pPr>
      <w:r w:rsidRPr="00FA7756">
        <w:rPr>
          <w:rFonts w:ascii="Times New Roman" w:hAnsi="Times New Roman" w:cs="Times New Roman"/>
          <w:b/>
        </w:rPr>
        <w:lastRenderedPageBreak/>
        <w:t>4. Zakres przeglądu nr 1.</w:t>
      </w:r>
    </w:p>
    <w:p w:rsidR="00AD28CA" w:rsidRPr="00FA7756" w:rsidRDefault="00AD28CA" w:rsidP="00FA7756">
      <w:p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Zakres przeglądu powinien obejmować następujące czynności:</w:t>
      </w:r>
    </w:p>
    <w:p w:rsidR="00AD28CA" w:rsidRPr="00FA7756" w:rsidRDefault="00AD28CA" w:rsidP="00FA77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FA7756">
        <w:rPr>
          <w:rFonts w:ascii="Times New Roman" w:hAnsi="Times New Roman" w:cs="Times New Roman"/>
          <w:u w:val="single"/>
        </w:rPr>
        <w:t>MASZYNOWNIA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napięcia fazowego, przewodowego i sterowego;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kontrola działania wyłącznika głównego;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obwodów ochrony przeciwpożarowej i zabezpieczeń;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dokręcenie przewodów ze </w:t>
      </w:r>
      <w:r w:rsidR="00BC2AFA" w:rsidRPr="00FA7756">
        <w:rPr>
          <w:rFonts w:ascii="Times New Roman" w:hAnsi="Times New Roman" w:cs="Times New Roman"/>
        </w:rPr>
        <w:t>szczególnym</w:t>
      </w:r>
      <w:r w:rsidRPr="00FA7756">
        <w:rPr>
          <w:rFonts w:ascii="Times New Roman" w:hAnsi="Times New Roman" w:cs="Times New Roman"/>
        </w:rPr>
        <w:t xml:space="preserve"> zwróceniem uwagi na stan listew zaciskowych </w:t>
      </w:r>
      <w:r w:rsidR="00FA7756">
        <w:rPr>
          <w:rFonts w:ascii="Times New Roman" w:hAnsi="Times New Roman" w:cs="Times New Roman"/>
        </w:rPr>
        <w:br/>
      </w:r>
      <w:r w:rsidRPr="00FA7756">
        <w:rPr>
          <w:rFonts w:ascii="Times New Roman" w:hAnsi="Times New Roman" w:cs="Times New Roman"/>
        </w:rPr>
        <w:t xml:space="preserve">w miejscach połączenia </w:t>
      </w:r>
      <w:r w:rsidR="00BC2AFA" w:rsidRPr="00FA7756">
        <w:rPr>
          <w:rFonts w:ascii="Times New Roman" w:hAnsi="Times New Roman" w:cs="Times New Roman"/>
        </w:rPr>
        <w:t>łączników</w:t>
      </w:r>
      <w:r w:rsidRPr="00FA7756">
        <w:rPr>
          <w:rFonts w:ascii="Times New Roman" w:hAnsi="Times New Roman" w:cs="Times New Roman"/>
        </w:rPr>
        <w:t xml:space="preserve"> obwodów bezpieczeństwa;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styków i przekaźników;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oleju w samosmarach i ewentualne jego uzupełnienie;</w:t>
      </w:r>
    </w:p>
    <w:p w:rsidR="00AD28CA" w:rsidRPr="00FA7756" w:rsidRDefault="00AD28C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przewodów ze szczególnym zwróceniem uwagi na ich stan zewnętrzny;</w:t>
      </w:r>
    </w:p>
    <w:p w:rsidR="00AD28CA" w:rsidRPr="00FA7756" w:rsidRDefault="00A220EE" w:rsidP="008949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28CA" w:rsidRPr="00FA7756">
        <w:rPr>
          <w:rFonts w:ascii="Times New Roman" w:hAnsi="Times New Roman" w:cs="Times New Roman"/>
        </w:rPr>
        <w:t>b)</w:t>
      </w:r>
      <w:r w:rsidR="00AD28CA" w:rsidRPr="00FA7756">
        <w:rPr>
          <w:rFonts w:ascii="Times New Roman" w:hAnsi="Times New Roman" w:cs="Times New Roman"/>
        </w:rPr>
        <w:tab/>
      </w:r>
      <w:r w:rsidR="00191201" w:rsidRPr="00FA7756">
        <w:rPr>
          <w:rFonts w:ascii="Times New Roman" w:hAnsi="Times New Roman" w:cs="Times New Roman"/>
          <w:u w:val="single"/>
        </w:rPr>
        <w:t>KABINA I RAMA KABINOWA:</w:t>
      </w:r>
    </w:p>
    <w:p w:rsidR="00C62C26" w:rsidRPr="00FA7756" w:rsidRDefault="00191201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lin nośnych i ich zamocowań oraz krążków linowych i zabezpieczeń przed wypadnięciem liny z rowka;</w:t>
      </w:r>
    </w:p>
    <w:p w:rsidR="00191201" w:rsidRPr="00FA7756" w:rsidRDefault="00191201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</w:t>
      </w:r>
      <w:r w:rsidR="00C62C26" w:rsidRPr="00FA7756">
        <w:rPr>
          <w:rFonts w:ascii="Times New Roman" w:hAnsi="Times New Roman" w:cs="Times New Roman"/>
        </w:rPr>
        <w:t>sprawdzenie stanu prowadników kabinowych i luzów na prowadnicach oraz stanu ich smarowania;</w:t>
      </w:r>
    </w:p>
    <w:p w:rsidR="00C62C26" w:rsidRPr="00FA7756" w:rsidRDefault="00C62C26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 xml:space="preserve">- </w:t>
      </w:r>
      <w:r w:rsidR="00CD0FF2" w:rsidRPr="00FA7756">
        <w:rPr>
          <w:rFonts w:ascii="Times New Roman" w:hAnsi="Times New Roman" w:cs="Times New Roman"/>
        </w:rPr>
        <w:t>wykonanie dwóch jazd w górę i w dół;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i regulacja zatrzymania się kabiny na przystankach;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działania elementów kasety dyspozycji;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 xml:space="preserve">- sprawdzenie stanu wyposażenia kabiny: oświetlenie, </w:t>
      </w:r>
      <w:r w:rsidR="00BC2AFA" w:rsidRPr="00FA7756">
        <w:rPr>
          <w:rFonts w:ascii="Times New Roman" w:hAnsi="Times New Roman" w:cs="Times New Roman"/>
        </w:rPr>
        <w:t>instrukcja</w:t>
      </w:r>
      <w:r w:rsidRPr="00FA7756">
        <w:rPr>
          <w:rFonts w:ascii="Times New Roman" w:hAnsi="Times New Roman" w:cs="Times New Roman"/>
        </w:rPr>
        <w:t xml:space="preserve"> obsługi;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działania fotokomórek lub bariery świetlnej;</w:t>
      </w:r>
    </w:p>
    <w:p w:rsidR="00CD0FF2" w:rsidRPr="00FA7756" w:rsidRDefault="00A220EE" w:rsidP="008949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0FF2" w:rsidRPr="00FA7756">
        <w:rPr>
          <w:rFonts w:ascii="Times New Roman" w:hAnsi="Times New Roman" w:cs="Times New Roman"/>
        </w:rPr>
        <w:t>c)</w:t>
      </w:r>
      <w:r w:rsidR="00CD0FF2" w:rsidRPr="00FA7756">
        <w:rPr>
          <w:rFonts w:ascii="Times New Roman" w:hAnsi="Times New Roman" w:cs="Times New Roman"/>
        </w:rPr>
        <w:tab/>
      </w:r>
      <w:r w:rsidR="00CD0FF2" w:rsidRPr="00FA7756">
        <w:rPr>
          <w:rFonts w:ascii="Times New Roman" w:hAnsi="Times New Roman" w:cs="Times New Roman"/>
          <w:u w:val="single"/>
        </w:rPr>
        <w:t>SZYB: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sprawdzenie </w:t>
      </w:r>
      <w:r w:rsidR="00BC2AFA" w:rsidRPr="00FA7756">
        <w:rPr>
          <w:rFonts w:ascii="Times New Roman" w:hAnsi="Times New Roman" w:cs="Times New Roman"/>
        </w:rPr>
        <w:t>drzwi</w:t>
      </w:r>
      <w:r w:rsidRPr="00FA7756">
        <w:rPr>
          <w:rFonts w:ascii="Times New Roman" w:hAnsi="Times New Roman" w:cs="Times New Roman"/>
        </w:rPr>
        <w:t xml:space="preserve"> przystankowych: działania łączników i rygli</w:t>
      </w:r>
      <w:r w:rsidR="001C2FE5">
        <w:rPr>
          <w:rFonts w:ascii="Times New Roman" w:hAnsi="Times New Roman" w:cs="Times New Roman"/>
        </w:rPr>
        <w:t>, regulacja, usuwanie usterek i </w:t>
      </w:r>
      <w:r w:rsidRPr="00FA7756">
        <w:rPr>
          <w:rFonts w:ascii="Times New Roman" w:hAnsi="Times New Roman" w:cs="Times New Roman"/>
        </w:rPr>
        <w:t>smarowanie;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działania kaset wezwań;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mocowania przesłonek impulsatorów lub magnesów;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działania wyłączników końcowych i krańcowych;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mocowania instalacji elektrycznej ze szczególnym zwróceniem uwagi na stan instalacji ochronnej;</w:t>
      </w:r>
    </w:p>
    <w:p w:rsidR="00CD0FF2" w:rsidRPr="00FA7756" w:rsidRDefault="00CD0FF2" w:rsidP="008949A8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działania wyłączników dźwigu;</w:t>
      </w:r>
    </w:p>
    <w:p w:rsidR="00CD0FF2" w:rsidRPr="00FA7756" w:rsidRDefault="00A220EE" w:rsidP="008949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0FF2" w:rsidRPr="00FA7756">
        <w:rPr>
          <w:rFonts w:ascii="Times New Roman" w:hAnsi="Times New Roman" w:cs="Times New Roman"/>
        </w:rPr>
        <w:t>d)</w:t>
      </w:r>
      <w:r w:rsidR="00CD0FF2" w:rsidRPr="00FA7756">
        <w:rPr>
          <w:rFonts w:ascii="Times New Roman" w:hAnsi="Times New Roman" w:cs="Times New Roman"/>
        </w:rPr>
        <w:tab/>
      </w:r>
      <w:r w:rsidR="00CD0FF2" w:rsidRPr="00FA7756">
        <w:rPr>
          <w:rFonts w:ascii="Times New Roman" w:hAnsi="Times New Roman" w:cs="Times New Roman"/>
          <w:u w:val="single"/>
        </w:rPr>
        <w:t>PODSZYBIE: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mocowania prowadnic;</w:t>
      </w:r>
    </w:p>
    <w:p w:rsidR="00CD0FF2" w:rsidRPr="00FA7756" w:rsidRDefault="00CD0FF2" w:rsidP="008949A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mocowania sprężyn zderzaków;</w:t>
      </w:r>
    </w:p>
    <w:p w:rsidR="00CD0FF2" w:rsidRPr="00FA7756" w:rsidRDefault="00CD0FF2" w:rsidP="008949A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działania wyłącznika sterowania „stop”.</w:t>
      </w:r>
    </w:p>
    <w:p w:rsidR="00CD0FF2" w:rsidRPr="00FA7756" w:rsidRDefault="00CD0FF2" w:rsidP="008949A8">
      <w:pPr>
        <w:spacing w:line="240" w:lineRule="auto"/>
        <w:jc w:val="both"/>
        <w:rPr>
          <w:rFonts w:ascii="Times New Roman" w:hAnsi="Times New Roman" w:cs="Times New Roman"/>
        </w:rPr>
      </w:pPr>
    </w:p>
    <w:p w:rsidR="00CD0FF2" w:rsidRPr="00D4264E" w:rsidRDefault="00CD0FF2" w:rsidP="00FA7756">
      <w:pPr>
        <w:jc w:val="both"/>
        <w:rPr>
          <w:rFonts w:ascii="Times New Roman" w:hAnsi="Times New Roman" w:cs="Times New Roman"/>
          <w:b/>
        </w:rPr>
      </w:pPr>
      <w:r w:rsidRPr="00D4264E">
        <w:rPr>
          <w:rFonts w:ascii="Times New Roman" w:hAnsi="Times New Roman" w:cs="Times New Roman"/>
          <w:b/>
        </w:rPr>
        <w:lastRenderedPageBreak/>
        <w:t>5. Zakres przeglądu nr 2.</w:t>
      </w:r>
    </w:p>
    <w:p w:rsidR="00CD0FF2" w:rsidRPr="00FA7756" w:rsidRDefault="00CD0FF2" w:rsidP="00FA7756">
      <w:pPr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Zakres przeglądu powinien obejmować następujące czynności:</w:t>
      </w:r>
    </w:p>
    <w:p w:rsidR="00CD0FF2" w:rsidRPr="00996A90" w:rsidRDefault="00CD0FF2" w:rsidP="00FA77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96A90">
        <w:rPr>
          <w:rFonts w:ascii="Times New Roman" w:hAnsi="Times New Roman" w:cs="Times New Roman"/>
        </w:rPr>
        <w:t>Wykonanie przeglądu nr 1;</w:t>
      </w:r>
    </w:p>
    <w:p w:rsidR="00CD0FF2" w:rsidRPr="00FA7756" w:rsidRDefault="00CD0FF2" w:rsidP="00FA77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FA7756">
        <w:rPr>
          <w:rFonts w:ascii="Times New Roman" w:hAnsi="Times New Roman" w:cs="Times New Roman"/>
          <w:u w:val="single"/>
        </w:rPr>
        <w:t>MASZYNOWNIA:</w:t>
      </w:r>
    </w:p>
    <w:p w:rsidR="00CD0FF2" w:rsidRPr="00FA7756" w:rsidRDefault="00CD0FF2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</w:t>
      </w:r>
      <w:r w:rsidR="00817839" w:rsidRPr="00FA7756">
        <w:rPr>
          <w:rFonts w:ascii="Times New Roman" w:hAnsi="Times New Roman" w:cs="Times New Roman"/>
        </w:rPr>
        <w:t xml:space="preserve"> dokręcenie przewodów na listwach zaciskowych i zaciskach </w:t>
      </w:r>
      <w:r w:rsidR="00BC2AFA" w:rsidRPr="00FA7756">
        <w:rPr>
          <w:rFonts w:ascii="Times New Roman" w:hAnsi="Times New Roman" w:cs="Times New Roman"/>
        </w:rPr>
        <w:t>aparatów</w:t>
      </w:r>
      <w:r w:rsidR="00817839" w:rsidRPr="00FA7756">
        <w:rPr>
          <w:rFonts w:ascii="Times New Roman" w:hAnsi="Times New Roman" w:cs="Times New Roman"/>
        </w:rPr>
        <w:t xml:space="preserve"> elektrycznych;</w:t>
      </w:r>
    </w:p>
    <w:p w:rsidR="00817839" w:rsidRPr="00FA7756" w:rsidRDefault="00817839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sprawdzić czy wyłącznik główny nie wykazuje zacięć;</w:t>
      </w:r>
    </w:p>
    <w:p w:rsidR="00817839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rozebranie styczników, oczyszczenie z kurzu i usunięcie śladów opalania syków;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oczyszczenie gniazd bezpiecznikowych i sprawdzenie czy wkładki są prawidłowe;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uzupełnienie zniszczonych oznaczeń na listwach zaciskowych aparatów elektrycznych oraz odkurzenie wnętrza szaf </w:t>
      </w:r>
      <w:r w:rsidR="00BC2AFA" w:rsidRPr="00FA7756">
        <w:rPr>
          <w:rFonts w:ascii="Times New Roman" w:hAnsi="Times New Roman" w:cs="Times New Roman"/>
        </w:rPr>
        <w:t>sterowniczych</w:t>
      </w:r>
      <w:r w:rsidRPr="00FA7756">
        <w:rPr>
          <w:rFonts w:ascii="Times New Roman" w:hAnsi="Times New Roman" w:cs="Times New Roman"/>
        </w:rPr>
        <w:t>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</w:t>
      </w:r>
      <w:r w:rsidR="00BC2AFA" w:rsidRPr="00FA7756">
        <w:rPr>
          <w:rFonts w:ascii="Times New Roman" w:hAnsi="Times New Roman" w:cs="Times New Roman"/>
        </w:rPr>
        <w:t>oczyszczenie</w:t>
      </w:r>
      <w:r w:rsidRPr="00FA7756">
        <w:rPr>
          <w:rFonts w:ascii="Times New Roman" w:hAnsi="Times New Roman" w:cs="Times New Roman"/>
        </w:rPr>
        <w:t xml:space="preserve"> z kurzu styków przekaźników i usunięcie śladów opalenia styków;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stanu naładowania akumulatorów i w razie potrzeby zgłoszenie użytkownikowi konieczności wymiany na nowe;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uzupełnienie brakującej dokumentacji, jaka powinna znajdować się w maszynowni;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zapewnienie należytego stanu pomieszczenia maszynowni;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oczyszczenie i konserwacja części ruchomych wyłącznika krańcowego i łączników bezpieczeństwa;</w:t>
      </w:r>
    </w:p>
    <w:p w:rsidR="00A43E54" w:rsidRPr="00FA7756" w:rsidRDefault="00A43E54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</w:t>
      </w:r>
      <w:r w:rsidR="00F569EA" w:rsidRPr="00FA7756">
        <w:rPr>
          <w:rFonts w:ascii="Times New Roman" w:hAnsi="Times New Roman" w:cs="Times New Roman"/>
        </w:rPr>
        <w:t>oczyszczenie styków aparatów elektrycznych oraz dokręcenie w nich zacisków łączeniowych;</w:t>
      </w:r>
    </w:p>
    <w:p w:rsidR="00F569EA" w:rsidRPr="00FA7756" w:rsidRDefault="00F569E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oczyszczenie kasety dyspozycji i dokręcenie przewodów;</w:t>
      </w:r>
    </w:p>
    <w:p w:rsidR="00F569EA" w:rsidRPr="00FA7756" w:rsidRDefault="00F569E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sprawdzenie mocowania kabla </w:t>
      </w:r>
      <w:proofErr w:type="spellStart"/>
      <w:r w:rsidRPr="00FA7756">
        <w:rPr>
          <w:rFonts w:ascii="Times New Roman" w:hAnsi="Times New Roman" w:cs="Times New Roman"/>
        </w:rPr>
        <w:t>zwisowego</w:t>
      </w:r>
      <w:proofErr w:type="spellEnd"/>
      <w:r w:rsidRPr="00FA7756">
        <w:rPr>
          <w:rFonts w:ascii="Times New Roman" w:hAnsi="Times New Roman" w:cs="Times New Roman"/>
        </w:rPr>
        <w:t>;</w:t>
      </w:r>
    </w:p>
    <w:p w:rsidR="00F569EA" w:rsidRPr="00FA7756" w:rsidRDefault="00F569EA" w:rsidP="00FA7756">
      <w:pPr>
        <w:pStyle w:val="Akapitzlist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 xml:space="preserve">- oględziny ramy kabinowej oraz jej połączeń z napędem, w przypadku stwierdzenia korozji ramy </w:t>
      </w:r>
      <w:r w:rsidR="00EB6F86" w:rsidRPr="00FA7756">
        <w:rPr>
          <w:rFonts w:ascii="Times New Roman" w:hAnsi="Times New Roman" w:cs="Times New Roman"/>
        </w:rPr>
        <w:t>kabinowej</w:t>
      </w:r>
      <w:r w:rsidRPr="00FA7756">
        <w:rPr>
          <w:rFonts w:ascii="Times New Roman" w:hAnsi="Times New Roman" w:cs="Times New Roman"/>
        </w:rPr>
        <w:t>, należy ją po oczyszczeniu pomalować;</w:t>
      </w:r>
    </w:p>
    <w:p w:rsidR="00F569EA" w:rsidRPr="00FA7756" w:rsidRDefault="00571EA4" w:rsidP="00D426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B6F86" w:rsidRPr="00FA7756">
        <w:rPr>
          <w:rFonts w:ascii="Times New Roman" w:hAnsi="Times New Roman" w:cs="Times New Roman"/>
        </w:rPr>
        <w:t>c)</w:t>
      </w:r>
      <w:r w:rsidR="00EB6F86" w:rsidRPr="00FA7756">
        <w:rPr>
          <w:rFonts w:ascii="Times New Roman" w:hAnsi="Times New Roman" w:cs="Times New Roman"/>
        </w:rPr>
        <w:tab/>
      </w:r>
      <w:r w:rsidR="00EB6F86" w:rsidRPr="00FA7756">
        <w:rPr>
          <w:rFonts w:ascii="Times New Roman" w:hAnsi="Times New Roman" w:cs="Times New Roman"/>
          <w:u w:val="single"/>
        </w:rPr>
        <w:t>SZYB: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oczyszczenie ścian i wszystkich elementów dźwigu;</w:t>
      </w:r>
    </w:p>
    <w:p w:rsidR="00EB6F86" w:rsidRPr="00FA7756" w:rsidRDefault="00EB6F86" w:rsidP="00D4264E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- sprawdzenie i regulacja ustawienia prowadnic oraz dokręcenie śrub mocujących prowadnice;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sprawdzenie zamocowania krzywek i przesłonek;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oczyszczenie styków i dokręcenie przewodów do aparatów elektrycznych;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dokręcenie zacisków instalacji ochronnej;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oczyszczenie, konserwacja i regulacja drzwi przystankowych.</w:t>
      </w:r>
    </w:p>
    <w:p w:rsidR="00EB6F86" w:rsidRPr="00FA7756" w:rsidRDefault="00571EA4" w:rsidP="00D426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B6F86" w:rsidRPr="00FA7756">
        <w:rPr>
          <w:rFonts w:ascii="Times New Roman" w:hAnsi="Times New Roman" w:cs="Times New Roman"/>
        </w:rPr>
        <w:t>d)</w:t>
      </w:r>
      <w:r w:rsidR="00EB6F86" w:rsidRPr="00FA7756">
        <w:rPr>
          <w:rFonts w:ascii="Times New Roman" w:hAnsi="Times New Roman" w:cs="Times New Roman"/>
        </w:rPr>
        <w:tab/>
      </w:r>
      <w:r w:rsidR="00EB6F86" w:rsidRPr="00FA7756">
        <w:rPr>
          <w:rFonts w:ascii="Times New Roman" w:hAnsi="Times New Roman" w:cs="Times New Roman"/>
          <w:u w:val="single"/>
        </w:rPr>
        <w:t>PODSZYBIE: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oczyścić podszybie z zanieczyszczeń;</w:t>
      </w:r>
    </w:p>
    <w:p w:rsidR="00EB6F86" w:rsidRPr="00FA7756" w:rsidRDefault="00EB6F86" w:rsidP="00D4264E">
      <w:pPr>
        <w:spacing w:line="240" w:lineRule="auto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ab/>
        <w:t>- oczyścić styki i dokręcić przewody w aparatach elektrycznych;</w:t>
      </w:r>
    </w:p>
    <w:p w:rsidR="00EB6F86" w:rsidRPr="00996A90" w:rsidRDefault="00EB6F86" w:rsidP="00FD1DF6">
      <w:pPr>
        <w:ind w:left="708" w:hanging="348"/>
        <w:jc w:val="both"/>
        <w:rPr>
          <w:rFonts w:ascii="Times New Roman" w:hAnsi="Times New Roman" w:cs="Times New Roman"/>
        </w:rPr>
      </w:pPr>
      <w:r w:rsidRPr="00FA7756">
        <w:rPr>
          <w:rFonts w:ascii="Times New Roman" w:hAnsi="Times New Roman" w:cs="Times New Roman"/>
        </w:rPr>
        <w:t>e)</w:t>
      </w:r>
      <w:r w:rsidRPr="00FA7756">
        <w:rPr>
          <w:rFonts w:ascii="Times New Roman" w:hAnsi="Times New Roman" w:cs="Times New Roman"/>
        </w:rPr>
        <w:tab/>
      </w:r>
      <w:r w:rsidRPr="00996A90">
        <w:rPr>
          <w:rFonts w:ascii="Times New Roman" w:hAnsi="Times New Roman" w:cs="Times New Roman"/>
        </w:rPr>
        <w:t xml:space="preserve">Po uzyskaniu od użytkownika dźwigu zlecenia wykonać lub zlecić wykonanie </w:t>
      </w:r>
      <w:r w:rsidR="00571EA4" w:rsidRPr="00996A90">
        <w:rPr>
          <w:rFonts w:ascii="Times New Roman" w:hAnsi="Times New Roman" w:cs="Times New Roman"/>
        </w:rPr>
        <w:t xml:space="preserve">    </w:t>
      </w:r>
      <w:r w:rsidRPr="00996A90">
        <w:rPr>
          <w:rFonts w:ascii="Times New Roman" w:hAnsi="Times New Roman" w:cs="Times New Roman"/>
        </w:rPr>
        <w:t>specjalistycznych pomiarów rezystancji izolacji i skuteczności ochrony przeciwporażeniowej – w terminach wynikających z przepisów.</w:t>
      </w:r>
    </w:p>
    <w:p w:rsidR="00AD28CA" w:rsidRDefault="00571EA4" w:rsidP="0045797E">
      <w:pPr>
        <w:jc w:val="both"/>
      </w:pPr>
      <w:r w:rsidRPr="00996A90">
        <w:rPr>
          <w:rFonts w:ascii="Times New Roman" w:hAnsi="Times New Roman" w:cs="Times New Roman"/>
        </w:rPr>
        <w:t xml:space="preserve">      </w:t>
      </w:r>
      <w:r w:rsidR="00EB6F86" w:rsidRPr="00996A90">
        <w:rPr>
          <w:rFonts w:ascii="Times New Roman" w:hAnsi="Times New Roman" w:cs="Times New Roman"/>
        </w:rPr>
        <w:t>f)</w:t>
      </w:r>
      <w:r w:rsidR="00EB6F86" w:rsidRPr="00996A90">
        <w:rPr>
          <w:rFonts w:ascii="Times New Roman" w:hAnsi="Times New Roman" w:cs="Times New Roman"/>
        </w:rPr>
        <w:tab/>
        <w:t>Sprawdzenie dźwigu w działaniu.</w:t>
      </w:r>
    </w:p>
    <w:p w:rsidR="001E7E67" w:rsidRDefault="001E7E67" w:rsidP="001E7E67"/>
    <w:sectPr w:rsidR="001E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7B8"/>
    <w:multiLevelType w:val="hybridMultilevel"/>
    <w:tmpl w:val="0918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8F5"/>
    <w:multiLevelType w:val="hybridMultilevel"/>
    <w:tmpl w:val="5F2EE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556"/>
    <w:multiLevelType w:val="hybridMultilevel"/>
    <w:tmpl w:val="D9367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91A"/>
    <w:multiLevelType w:val="hybridMultilevel"/>
    <w:tmpl w:val="D39A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09B5"/>
    <w:multiLevelType w:val="hybridMultilevel"/>
    <w:tmpl w:val="6D22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564"/>
    <w:multiLevelType w:val="hybridMultilevel"/>
    <w:tmpl w:val="B41053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2340"/>
    <w:multiLevelType w:val="hybridMultilevel"/>
    <w:tmpl w:val="052A6A1E"/>
    <w:lvl w:ilvl="0" w:tplc="9FDE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6"/>
    <w:rsid w:val="000B21CF"/>
    <w:rsid w:val="00191201"/>
    <w:rsid w:val="001C2FE5"/>
    <w:rsid w:val="001C506F"/>
    <w:rsid w:val="001E7E67"/>
    <w:rsid w:val="00296A8F"/>
    <w:rsid w:val="003A5E62"/>
    <w:rsid w:val="00414BA1"/>
    <w:rsid w:val="0045797E"/>
    <w:rsid w:val="005158C6"/>
    <w:rsid w:val="00571EA4"/>
    <w:rsid w:val="00657E90"/>
    <w:rsid w:val="00817839"/>
    <w:rsid w:val="008949A8"/>
    <w:rsid w:val="00996A90"/>
    <w:rsid w:val="00A220EE"/>
    <w:rsid w:val="00A37F04"/>
    <w:rsid w:val="00A43E54"/>
    <w:rsid w:val="00AB39D1"/>
    <w:rsid w:val="00AD28CA"/>
    <w:rsid w:val="00B34DAD"/>
    <w:rsid w:val="00BC2AFA"/>
    <w:rsid w:val="00C62C26"/>
    <w:rsid w:val="00CB150D"/>
    <w:rsid w:val="00CD0FF2"/>
    <w:rsid w:val="00D4264E"/>
    <w:rsid w:val="00D931FC"/>
    <w:rsid w:val="00EB6F86"/>
    <w:rsid w:val="00EC5950"/>
    <w:rsid w:val="00F25669"/>
    <w:rsid w:val="00F569EA"/>
    <w:rsid w:val="00FA775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0A3F-1B90-4431-9057-A4C5A34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50D"/>
    <w:pPr>
      <w:ind w:left="720"/>
      <w:contextualSpacing/>
    </w:pPr>
  </w:style>
  <w:style w:type="paragraph" w:styleId="Bezodstpw">
    <w:name w:val="No Spacing"/>
    <w:uiPriority w:val="1"/>
    <w:qFormat/>
    <w:rsid w:val="001C2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Niemiec</dc:creator>
  <cp:keywords/>
  <dc:description/>
  <cp:lastModifiedBy>MOPR</cp:lastModifiedBy>
  <cp:revision>4</cp:revision>
  <dcterms:created xsi:type="dcterms:W3CDTF">2020-05-26T13:26:00Z</dcterms:created>
  <dcterms:modified xsi:type="dcterms:W3CDTF">2020-06-02T12:30:00Z</dcterms:modified>
</cp:coreProperties>
</file>