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F6" w:rsidRPr="00793EF6" w:rsidRDefault="00793EF6" w:rsidP="00793EF6">
      <w:pPr>
        <w:pStyle w:val="Tytu"/>
        <w:ind w:left="5103" w:firstLine="7"/>
        <w:rPr>
          <w:b w:val="0"/>
          <w:i/>
          <w:szCs w:val="28"/>
        </w:rPr>
      </w:pPr>
      <w:r w:rsidRPr="00793EF6">
        <w:rPr>
          <w:b w:val="0"/>
          <w:i/>
          <w:szCs w:val="28"/>
        </w:rPr>
        <w:t xml:space="preserve">Załącznik nr 3 do zapytania ofertowego </w:t>
      </w:r>
    </w:p>
    <w:p w:rsidR="00A0749D" w:rsidRDefault="00A0749D" w:rsidP="00A0749D">
      <w:pPr>
        <w:pStyle w:val="Tytu"/>
        <w:ind w:left="6372" w:firstLine="708"/>
        <w:rPr>
          <w:sz w:val="28"/>
          <w:szCs w:val="28"/>
          <w:u w:val="single"/>
        </w:rPr>
      </w:pPr>
      <w:r w:rsidRPr="002F7890">
        <w:rPr>
          <w:sz w:val="28"/>
          <w:szCs w:val="28"/>
          <w:u w:val="single"/>
        </w:rPr>
        <w:t>WZÓR</w:t>
      </w:r>
    </w:p>
    <w:p w:rsidR="00022787" w:rsidRDefault="00022787" w:rsidP="00A0749D">
      <w:pPr>
        <w:pStyle w:val="Tytu"/>
        <w:rPr>
          <w:sz w:val="16"/>
          <w:szCs w:val="16"/>
        </w:rPr>
      </w:pPr>
    </w:p>
    <w:p w:rsidR="00A0749D" w:rsidRPr="0018318D" w:rsidRDefault="00A0749D" w:rsidP="00A0749D">
      <w:pPr>
        <w:pStyle w:val="Tytu"/>
        <w:rPr>
          <w:sz w:val="28"/>
          <w:szCs w:val="28"/>
        </w:rPr>
      </w:pPr>
      <w:r w:rsidRPr="0018318D">
        <w:rPr>
          <w:sz w:val="28"/>
          <w:szCs w:val="28"/>
        </w:rPr>
        <w:t xml:space="preserve">UMOWA Nr </w:t>
      </w:r>
      <w:r w:rsidR="00022787">
        <w:rPr>
          <w:sz w:val="28"/>
          <w:szCs w:val="28"/>
        </w:rPr>
        <w:t>AG.26.</w:t>
      </w:r>
      <w:r w:rsidR="00F00C8C">
        <w:rPr>
          <w:sz w:val="28"/>
          <w:szCs w:val="28"/>
        </w:rPr>
        <w:t>3</w:t>
      </w:r>
      <w:r w:rsidR="00022787">
        <w:rPr>
          <w:sz w:val="28"/>
          <w:szCs w:val="28"/>
        </w:rPr>
        <w:t>.</w:t>
      </w:r>
      <w:r w:rsidR="00DD540D">
        <w:rPr>
          <w:sz w:val="28"/>
          <w:szCs w:val="28"/>
        </w:rPr>
        <w:t>17</w:t>
      </w:r>
      <w:r w:rsidR="00022787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</w:t>
      </w:r>
    </w:p>
    <w:p w:rsidR="00A0749D" w:rsidRDefault="00A0749D" w:rsidP="00A0749D">
      <w:pPr>
        <w:jc w:val="both"/>
        <w:rPr>
          <w:sz w:val="24"/>
        </w:rPr>
      </w:pPr>
    </w:p>
    <w:p w:rsidR="00A0749D" w:rsidRDefault="00A0749D" w:rsidP="00A0749D">
      <w:pPr>
        <w:jc w:val="both"/>
        <w:rPr>
          <w:sz w:val="24"/>
        </w:rPr>
      </w:pPr>
      <w:r>
        <w:rPr>
          <w:sz w:val="24"/>
        </w:rPr>
        <w:t>zawarta w dniu ……………………….</w:t>
      </w:r>
      <w:r>
        <w:rPr>
          <w:b/>
          <w:sz w:val="24"/>
        </w:rPr>
        <w:t xml:space="preserve">  </w:t>
      </w:r>
      <w:r>
        <w:rPr>
          <w:sz w:val="24"/>
        </w:rPr>
        <w:t>pomiędzy:</w:t>
      </w:r>
    </w:p>
    <w:p w:rsidR="00A0749D" w:rsidRDefault="00A0749D" w:rsidP="00A0749D">
      <w:pPr>
        <w:pStyle w:val="Tekstpodstawowy3"/>
        <w:rPr>
          <w:b w:val="0"/>
          <w:szCs w:val="24"/>
        </w:rPr>
      </w:pPr>
    </w:p>
    <w:p w:rsidR="00022787" w:rsidRPr="00022787" w:rsidRDefault="00022787" w:rsidP="00022787">
      <w:pPr>
        <w:jc w:val="both"/>
        <w:rPr>
          <w:b/>
          <w:color w:val="000000"/>
          <w:sz w:val="24"/>
        </w:rPr>
      </w:pPr>
      <w:r w:rsidRPr="00022787">
        <w:rPr>
          <w:b/>
          <w:color w:val="000000"/>
          <w:sz w:val="24"/>
        </w:rPr>
        <w:t>Gminą Tarnobrzeg, 39-400 Tarnobrzeg, ul. Kościuszki 32</w:t>
      </w:r>
      <w:r w:rsidRPr="00022787">
        <w:rPr>
          <w:color w:val="000000"/>
          <w:sz w:val="24"/>
        </w:rPr>
        <w:t xml:space="preserve">, </w:t>
      </w:r>
      <w:r w:rsidRPr="00022787">
        <w:rPr>
          <w:b/>
          <w:color w:val="000000"/>
          <w:sz w:val="24"/>
        </w:rPr>
        <w:t>NIP 867 20 79</w:t>
      </w:r>
      <w:r>
        <w:rPr>
          <w:b/>
          <w:color w:val="000000"/>
          <w:sz w:val="24"/>
        </w:rPr>
        <w:t> </w:t>
      </w:r>
      <w:r w:rsidRPr="00022787">
        <w:rPr>
          <w:b/>
          <w:color w:val="000000"/>
          <w:sz w:val="24"/>
        </w:rPr>
        <w:t>199</w:t>
      </w:r>
      <w:r>
        <w:rPr>
          <w:b/>
          <w:color w:val="000000"/>
          <w:sz w:val="24"/>
        </w:rPr>
        <w:t>,</w:t>
      </w:r>
      <w:r w:rsidRPr="00022787">
        <w:rPr>
          <w:color w:val="000000"/>
          <w:sz w:val="24"/>
        </w:rPr>
        <w:t xml:space="preserve"> którą reprezentuje:</w:t>
      </w:r>
    </w:p>
    <w:p w:rsidR="00022787" w:rsidRPr="00022787" w:rsidRDefault="00022787" w:rsidP="00022787">
      <w:pPr>
        <w:jc w:val="both"/>
        <w:rPr>
          <w:b/>
          <w:color w:val="000000"/>
          <w:sz w:val="24"/>
        </w:rPr>
      </w:pPr>
      <w:r w:rsidRPr="00022787">
        <w:rPr>
          <w:b/>
          <w:color w:val="000000"/>
          <w:sz w:val="24"/>
        </w:rPr>
        <w:t>Dyrektor Miejskiego Ośrodka Pomocy Rodzinie w Tarnobrzegu – Liliana Lewińska</w:t>
      </w:r>
    </w:p>
    <w:p w:rsidR="00022787" w:rsidRPr="00022787" w:rsidRDefault="00022787" w:rsidP="00022787">
      <w:pPr>
        <w:jc w:val="both"/>
        <w:rPr>
          <w:b/>
          <w:color w:val="000000"/>
          <w:sz w:val="24"/>
        </w:rPr>
      </w:pPr>
      <w:r w:rsidRPr="00022787">
        <w:rPr>
          <w:b/>
          <w:color w:val="000000"/>
          <w:sz w:val="24"/>
        </w:rPr>
        <w:t xml:space="preserve">przy kontrasygnacie Głównego Księgowego Miejskiego Ośrodka Pomocy Rodzinie w Tarnobrzegu – Teresy </w:t>
      </w:r>
      <w:proofErr w:type="spellStart"/>
      <w:r w:rsidRPr="00022787">
        <w:rPr>
          <w:b/>
          <w:color w:val="000000"/>
          <w:sz w:val="24"/>
        </w:rPr>
        <w:t>Figacz</w:t>
      </w:r>
      <w:proofErr w:type="spellEnd"/>
    </w:p>
    <w:p w:rsidR="00022787" w:rsidRPr="00022787" w:rsidRDefault="00022787" w:rsidP="00022787">
      <w:pPr>
        <w:jc w:val="both"/>
        <w:rPr>
          <w:color w:val="000000"/>
          <w:sz w:val="24"/>
        </w:rPr>
      </w:pPr>
      <w:r w:rsidRPr="00022787">
        <w:rPr>
          <w:color w:val="000000"/>
          <w:sz w:val="24"/>
        </w:rPr>
        <w:t>zwaną w dalszym ciągu umowy „</w:t>
      </w:r>
      <w:r w:rsidRPr="00022787">
        <w:rPr>
          <w:b/>
          <w:color w:val="000000"/>
          <w:sz w:val="24"/>
        </w:rPr>
        <w:t>Zamawiającym</w:t>
      </w:r>
      <w:r w:rsidRPr="00022787">
        <w:rPr>
          <w:color w:val="000000"/>
          <w:sz w:val="24"/>
        </w:rPr>
        <w:t xml:space="preserve">”  </w:t>
      </w:r>
    </w:p>
    <w:p w:rsidR="00E54922" w:rsidRDefault="00E54922" w:rsidP="00022787">
      <w:pPr>
        <w:tabs>
          <w:tab w:val="left" w:pos="7350"/>
        </w:tabs>
        <w:jc w:val="both"/>
        <w:rPr>
          <w:color w:val="000000"/>
          <w:sz w:val="24"/>
        </w:rPr>
      </w:pPr>
    </w:p>
    <w:p w:rsidR="00022787" w:rsidRPr="00022787" w:rsidRDefault="00022787" w:rsidP="00022787">
      <w:pPr>
        <w:tabs>
          <w:tab w:val="left" w:pos="7350"/>
        </w:tabs>
        <w:jc w:val="both"/>
        <w:rPr>
          <w:color w:val="000000"/>
          <w:sz w:val="24"/>
        </w:rPr>
      </w:pPr>
      <w:r w:rsidRPr="00022787">
        <w:rPr>
          <w:color w:val="000000"/>
          <w:sz w:val="24"/>
        </w:rPr>
        <w:t xml:space="preserve">a: </w:t>
      </w:r>
      <w:r>
        <w:rPr>
          <w:color w:val="000000"/>
          <w:sz w:val="24"/>
        </w:rPr>
        <w:tab/>
      </w:r>
    </w:p>
    <w:p w:rsidR="00E54922" w:rsidRDefault="00E54922" w:rsidP="00022787">
      <w:pPr>
        <w:tabs>
          <w:tab w:val="left" w:pos="2480"/>
        </w:tabs>
        <w:rPr>
          <w:b/>
          <w:sz w:val="24"/>
        </w:rPr>
      </w:pPr>
    </w:p>
    <w:p w:rsidR="00022787" w:rsidRPr="00022787" w:rsidRDefault="00022787" w:rsidP="00022787">
      <w:pPr>
        <w:tabs>
          <w:tab w:val="left" w:pos="2480"/>
        </w:tabs>
        <w:rPr>
          <w:b/>
          <w:bCs/>
          <w:sz w:val="24"/>
        </w:rPr>
      </w:pPr>
      <w:r>
        <w:rPr>
          <w:b/>
          <w:sz w:val="24"/>
        </w:rPr>
        <w:t>……………………………………………………………</w:t>
      </w:r>
      <w:r w:rsidRPr="00022787">
        <w:rPr>
          <w:b/>
          <w:sz w:val="24"/>
        </w:rPr>
        <w:t xml:space="preserve">, NIP </w:t>
      </w:r>
      <w:r>
        <w:rPr>
          <w:b/>
          <w:sz w:val="24"/>
        </w:rPr>
        <w:t>……………………………….</w:t>
      </w:r>
    </w:p>
    <w:p w:rsidR="00022787" w:rsidRPr="00022787" w:rsidRDefault="00022787" w:rsidP="00022787">
      <w:pPr>
        <w:jc w:val="both"/>
        <w:rPr>
          <w:color w:val="000000"/>
          <w:sz w:val="24"/>
        </w:rPr>
      </w:pPr>
      <w:r w:rsidRPr="00022787">
        <w:rPr>
          <w:color w:val="000000"/>
          <w:sz w:val="24"/>
        </w:rPr>
        <w:t>reprezentowaną przez:</w:t>
      </w:r>
    </w:p>
    <w:p w:rsidR="00022787" w:rsidRPr="00022787" w:rsidRDefault="00022787" w:rsidP="0002278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</w:t>
      </w:r>
    </w:p>
    <w:p w:rsidR="00022787" w:rsidRPr="00022787" w:rsidRDefault="00022787" w:rsidP="00022787">
      <w:pPr>
        <w:jc w:val="both"/>
        <w:rPr>
          <w:color w:val="000000"/>
          <w:sz w:val="24"/>
        </w:rPr>
      </w:pPr>
      <w:r w:rsidRPr="00022787">
        <w:rPr>
          <w:color w:val="000000"/>
          <w:sz w:val="24"/>
        </w:rPr>
        <w:t>zwaną w dalszym ciągu umowy „</w:t>
      </w:r>
      <w:r w:rsidRPr="00022787">
        <w:rPr>
          <w:b/>
          <w:color w:val="000000"/>
          <w:sz w:val="24"/>
        </w:rPr>
        <w:t>Wykonawcą</w:t>
      </w:r>
      <w:r w:rsidRPr="00022787">
        <w:rPr>
          <w:color w:val="000000"/>
          <w:sz w:val="24"/>
        </w:rPr>
        <w:t>”.</w:t>
      </w:r>
    </w:p>
    <w:p w:rsidR="00A0749D" w:rsidRDefault="00A0749D" w:rsidP="00A0749D">
      <w:pPr>
        <w:pStyle w:val="Tekstpodstawowy"/>
        <w:spacing w:after="200"/>
      </w:pPr>
    </w:p>
    <w:p w:rsidR="00A0749D" w:rsidRDefault="00A0749D" w:rsidP="00A0749D">
      <w:pPr>
        <w:pStyle w:val="Tekstpodstawowy"/>
        <w:spacing w:after="200"/>
      </w:pPr>
      <w:r>
        <w:t>o następującej treści:</w:t>
      </w:r>
    </w:p>
    <w:p w:rsidR="00674454" w:rsidRPr="00674454" w:rsidRDefault="00674454" w:rsidP="00674454">
      <w:pPr>
        <w:pStyle w:val="Tekstpodstawowy"/>
        <w:spacing w:after="200"/>
      </w:pPr>
      <w:r w:rsidRPr="00674454">
        <w:t xml:space="preserve">Umowa zostaje zawarta w wyniku wyboru oferty Wykonawcy dokonanym po przeprowadzeniu postępowania o udzielenie zamówienia publicznego prowadzonego w trybie </w:t>
      </w:r>
      <w:r>
        <w:t>zapytania ofertowego</w:t>
      </w:r>
      <w:r w:rsidRPr="00674454">
        <w:t xml:space="preserve">, </w:t>
      </w:r>
      <w:r w:rsidRPr="008559F4">
        <w:rPr>
          <w:bCs/>
          <w:color w:val="000000"/>
          <w:szCs w:val="24"/>
        </w:rPr>
        <w:t>zgodnie z przepisem art.</w:t>
      </w:r>
      <w:r>
        <w:rPr>
          <w:bCs/>
          <w:color w:val="000000"/>
          <w:szCs w:val="24"/>
        </w:rPr>
        <w:t xml:space="preserve"> </w:t>
      </w:r>
      <w:r w:rsidRPr="008559F4">
        <w:rPr>
          <w:bCs/>
          <w:color w:val="000000"/>
          <w:szCs w:val="24"/>
        </w:rPr>
        <w:t>4 pkt.</w:t>
      </w:r>
      <w:r>
        <w:rPr>
          <w:bCs/>
          <w:color w:val="000000"/>
          <w:szCs w:val="24"/>
        </w:rPr>
        <w:t xml:space="preserve"> </w:t>
      </w:r>
      <w:r w:rsidRPr="008559F4">
        <w:rPr>
          <w:bCs/>
          <w:color w:val="000000"/>
          <w:szCs w:val="24"/>
        </w:rPr>
        <w:t>8 ustawy z dnia 29 stycznia 2004 r. Prawo zamówień publicznych do postępowania nie stosuje się przepisów niniejszej Ustawy. Wartość zamów</w:t>
      </w:r>
      <w:r>
        <w:rPr>
          <w:bCs/>
          <w:color w:val="000000"/>
          <w:szCs w:val="24"/>
        </w:rPr>
        <w:t>ienia nie przekracza 30000 euro</w:t>
      </w:r>
      <w:r w:rsidRPr="00674454">
        <w:t>.</w:t>
      </w:r>
    </w:p>
    <w:p w:rsidR="00674454" w:rsidRDefault="00674454" w:rsidP="00A0749D">
      <w:pPr>
        <w:pStyle w:val="Tekstpodstawowy"/>
        <w:spacing w:after="200"/>
      </w:pPr>
    </w:p>
    <w:p w:rsidR="00A0749D" w:rsidRDefault="00A0749D" w:rsidP="00A0749D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A0749D" w:rsidRDefault="00A0749D" w:rsidP="00DA1AD2">
      <w:pPr>
        <w:pStyle w:val="Tekstpodstawowy"/>
        <w:numPr>
          <w:ilvl w:val="0"/>
          <w:numId w:val="24"/>
        </w:numPr>
      </w:pPr>
      <w:r>
        <w:t xml:space="preserve">W wyniku </w:t>
      </w:r>
      <w:r w:rsidR="00662C67">
        <w:t>zapytania</w:t>
      </w:r>
      <w:r>
        <w:t xml:space="preserve"> ofert</w:t>
      </w:r>
      <w:r w:rsidR="00662C67">
        <w:t>owego</w:t>
      </w:r>
      <w:r>
        <w:t xml:space="preserve">, </w:t>
      </w:r>
      <w:r w:rsidRPr="00F25DF0">
        <w:t xml:space="preserve">Zamawiający zleca, a Wykonawca przyjmuje </w:t>
      </w:r>
      <w:r w:rsidRPr="007E377B">
        <w:t xml:space="preserve">do wykonania </w:t>
      </w:r>
      <w:r w:rsidRPr="00DC7F2C">
        <w:rPr>
          <w:b/>
        </w:rPr>
        <w:t xml:space="preserve">w okresie od </w:t>
      </w:r>
      <w:r>
        <w:rPr>
          <w:b/>
        </w:rPr>
        <w:t>01.0</w:t>
      </w:r>
      <w:r w:rsidR="00662C67">
        <w:rPr>
          <w:b/>
        </w:rPr>
        <w:t>7</w:t>
      </w:r>
      <w:r>
        <w:rPr>
          <w:b/>
        </w:rPr>
        <w:t>.20</w:t>
      </w:r>
      <w:r w:rsidR="00662C67">
        <w:rPr>
          <w:b/>
        </w:rPr>
        <w:t>20</w:t>
      </w:r>
      <w:r w:rsidRPr="00DC7F2C">
        <w:rPr>
          <w:b/>
        </w:rPr>
        <w:t xml:space="preserve"> r. do </w:t>
      </w:r>
      <w:r>
        <w:rPr>
          <w:b/>
        </w:rPr>
        <w:t>3</w:t>
      </w:r>
      <w:r w:rsidR="00662C67">
        <w:rPr>
          <w:b/>
        </w:rPr>
        <w:t>0</w:t>
      </w:r>
      <w:r>
        <w:rPr>
          <w:b/>
        </w:rPr>
        <w:t>.0</w:t>
      </w:r>
      <w:r w:rsidR="00022787">
        <w:rPr>
          <w:b/>
        </w:rPr>
        <w:t>6</w:t>
      </w:r>
      <w:r>
        <w:rPr>
          <w:b/>
        </w:rPr>
        <w:t>.202</w:t>
      </w:r>
      <w:r w:rsidR="00662C67">
        <w:rPr>
          <w:b/>
        </w:rPr>
        <w:t>2</w:t>
      </w:r>
      <w:r w:rsidR="00674454">
        <w:rPr>
          <w:b/>
        </w:rPr>
        <w:t xml:space="preserve"> </w:t>
      </w:r>
      <w:r w:rsidRPr="00DC7F2C">
        <w:rPr>
          <w:b/>
        </w:rPr>
        <w:t>r</w:t>
      </w:r>
      <w:r>
        <w:t xml:space="preserve">. </w:t>
      </w:r>
      <w:r w:rsidRPr="007E377B">
        <w:t xml:space="preserve">usługi konserwacji </w:t>
      </w:r>
      <w:r w:rsidR="00662C67">
        <w:t xml:space="preserve">i serwisowania dźwigu osobowego oraz platformy pionowej </w:t>
      </w:r>
      <w:r w:rsidRPr="007E377B">
        <w:t xml:space="preserve">eksploatowanych w </w:t>
      </w:r>
      <w:r w:rsidR="00662C67">
        <w:t>Miejskim Ośrodku Pomocy Rodzinie w Tarnobrzegu</w:t>
      </w:r>
      <w:r>
        <w:t xml:space="preserve">, </w:t>
      </w:r>
      <w:r w:rsidRPr="007E377B">
        <w:t xml:space="preserve">których wykaz </w:t>
      </w:r>
      <w:r>
        <w:t xml:space="preserve">określający ich rodzaj, lokalizacje, ceny jednostkowe konserwacji i serwisowania, </w:t>
      </w:r>
      <w:r w:rsidRPr="00C6601D">
        <w:t>przedstawia Załącznik Nr 1 do niniejszej umowy.</w:t>
      </w:r>
    </w:p>
    <w:p w:rsidR="00A0749D" w:rsidRPr="00C6601D" w:rsidRDefault="00A0749D" w:rsidP="00DA1AD2">
      <w:pPr>
        <w:pStyle w:val="Tekstpodstawowy"/>
        <w:numPr>
          <w:ilvl w:val="0"/>
          <w:numId w:val="24"/>
        </w:numPr>
      </w:pPr>
      <w:r w:rsidRPr="00C6601D">
        <w:t>W zakres usług określonych w ust. 1 wchodzi</w:t>
      </w:r>
      <w:r>
        <w:t xml:space="preserve"> m.</w:t>
      </w:r>
      <w:r w:rsidR="00DD540D">
        <w:t xml:space="preserve"> </w:t>
      </w:r>
      <w:r>
        <w:t>in.</w:t>
      </w:r>
      <w:r w:rsidRPr="00C6601D">
        <w:t>:</w:t>
      </w:r>
    </w:p>
    <w:p w:rsidR="00022787" w:rsidRPr="00DA1AD2" w:rsidRDefault="00022787" w:rsidP="00DA1AD2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DA1AD2">
        <w:rPr>
          <w:sz w:val="24"/>
        </w:rPr>
        <w:t xml:space="preserve">bieżące wykonywanie konserwacji dźwigu i platformy w celu zapewnienia ich pełnej sprawności technicznej i bezpieczeństwa eksploatacji - zgodnie z obowiązującymi w tym zakresie przepisami, w tym m. in. </w:t>
      </w:r>
      <w:r w:rsidRPr="00DA1AD2">
        <w:rPr>
          <w:sz w:val="24"/>
          <w:szCs w:val="24"/>
        </w:rPr>
        <w:t>Rozporządzeniem Ministra Przedsiębiorczości i</w:t>
      </w:r>
      <w:r w:rsidR="00674454" w:rsidRPr="00DA1AD2">
        <w:rPr>
          <w:sz w:val="24"/>
          <w:szCs w:val="24"/>
        </w:rPr>
        <w:t> </w:t>
      </w:r>
      <w:r w:rsidRPr="00DA1AD2">
        <w:rPr>
          <w:sz w:val="24"/>
          <w:szCs w:val="24"/>
        </w:rPr>
        <w:t>Technologii z dnia 30 października 2018 r. w sprawie warunków technicznych dozoru technicznego w zakresie eksploatacji, napraw i modernizacji urządzeń transportu bliskiego (Dz.</w:t>
      </w:r>
      <w:r w:rsidR="005F6888" w:rsidRPr="00DA1AD2">
        <w:rPr>
          <w:sz w:val="24"/>
          <w:szCs w:val="24"/>
        </w:rPr>
        <w:t xml:space="preserve"> </w:t>
      </w:r>
      <w:r w:rsidRPr="00DA1AD2">
        <w:rPr>
          <w:sz w:val="24"/>
          <w:szCs w:val="24"/>
        </w:rPr>
        <w:t>U. 2018 poz. 2176) oraz przepisami Urzędu Dozoru Technicznego,</w:t>
      </w:r>
    </w:p>
    <w:p w:rsidR="00022787" w:rsidRPr="00DA1AD2" w:rsidRDefault="00022787" w:rsidP="00DA1AD2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DA1AD2">
        <w:rPr>
          <w:sz w:val="24"/>
        </w:rPr>
        <w:t xml:space="preserve">przygotowywanie dźwigu i platformy do ich badania przez Urząd Dozoru Technicznego, a także czynny udział w tych badaniach z wykorzystaniem niezbędnego sprzętu </w:t>
      </w:r>
      <w:r w:rsidRPr="00DA1AD2">
        <w:rPr>
          <w:sz w:val="24"/>
        </w:rPr>
        <w:lastRenderedPageBreak/>
        <w:t>i wyposażenia, w tym m. in. elementów obciążenia, stanowiącego własność Wykonawcy;</w:t>
      </w:r>
    </w:p>
    <w:p w:rsidR="0014603A" w:rsidRPr="000F7F13" w:rsidRDefault="0014603A" w:rsidP="0014603A">
      <w:pPr>
        <w:pStyle w:val="Akapitzlist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wykonanie b</w:t>
      </w:r>
      <w:r w:rsidRPr="001578D4">
        <w:rPr>
          <w:sz w:val="24"/>
        </w:rPr>
        <w:t>adanie rezystencji izolacji obwodów elektrycznych oraz skuteczności działania elektrycznych urządzeń ochronnych dla dźwigu</w:t>
      </w:r>
      <w:r>
        <w:rPr>
          <w:sz w:val="24"/>
        </w:rPr>
        <w:t xml:space="preserve"> i platformy </w:t>
      </w:r>
      <w:r w:rsidRPr="000F7F13">
        <w:rPr>
          <w:sz w:val="24"/>
        </w:rPr>
        <w:t>w zakresie wymaganym przepisami UDT;</w:t>
      </w:r>
    </w:p>
    <w:p w:rsidR="00022787" w:rsidRPr="00DA1AD2" w:rsidRDefault="00022787" w:rsidP="00DA1AD2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DA1AD2">
        <w:rPr>
          <w:sz w:val="24"/>
        </w:rPr>
        <w:t>prowadzenie dokumentacji przeglądów i konserwacji dźwigów w zakresie wymaganym przepisami UDT;</w:t>
      </w:r>
    </w:p>
    <w:p w:rsidR="00022787" w:rsidRPr="00DA1AD2" w:rsidRDefault="00022787" w:rsidP="00DA1AD2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DA1AD2">
        <w:rPr>
          <w:sz w:val="24"/>
        </w:rPr>
        <w:t>uwalnianie pasażerów dźwigów osobowych z kabin dźwigów unieruchomionych awaryjnie w terminie nie dłuższym niż 60 minut od chwili telefonicznego zgłoszenia;</w:t>
      </w:r>
    </w:p>
    <w:p w:rsidR="00022787" w:rsidRPr="00DA1AD2" w:rsidRDefault="00022787" w:rsidP="00DA1AD2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DA1AD2">
        <w:rPr>
          <w:sz w:val="24"/>
        </w:rPr>
        <w:t>wyłączanie dźwigów z eksploatacji w przypadkach zagrożenia bezpieczeństwa użytkowników oraz niezwłoczne zgłaszanie takich przypadków Zamawiającemu;</w:t>
      </w:r>
    </w:p>
    <w:p w:rsidR="00022787" w:rsidRPr="00DA1AD2" w:rsidRDefault="00022787" w:rsidP="00DA1AD2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DA1AD2">
        <w:rPr>
          <w:sz w:val="24"/>
        </w:rPr>
        <w:t>pisemne zgłaszanie Zamawiającemu konieczności wykonania remontów dźwigów i</w:t>
      </w:r>
      <w:r w:rsidR="00674454" w:rsidRPr="00DA1AD2">
        <w:rPr>
          <w:sz w:val="24"/>
        </w:rPr>
        <w:t> </w:t>
      </w:r>
      <w:r w:rsidRPr="00DA1AD2">
        <w:rPr>
          <w:sz w:val="24"/>
        </w:rPr>
        <w:t>napraw nieobjętych niniejszą umową z podaniem zakresu niezbędnych robót oraz oferowanej ceny ich wykonania przez Wykonawcę;</w:t>
      </w:r>
    </w:p>
    <w:p w:rsidR="00022787" w:rsidRPr="00DA1AD2" w:rsidRDefault="00022787" w:rsidP="00DA1AD2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DA1AD2">
        <w:rPr>
          <w:sz w:val="24"/>
        </w:rPr>
        <w:t xml:space="preserve">świadczenie usług pogotowia dźwigowego w godzinach od 6:00 do 20:00 we wszystkie dni w roku (za wyjątkiem świąt i dni ustawowo wolnych od pracy), </w:t>
      </w:r>
    </w:p>
    <w:p w:rsidR="00022787" w:rsidRPr="00DA1AD2" w:rsidRDefault="00022787" w:rsidP="00DA1AD2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DA1AD2">
        <w:rPr>
          <w:sz w:val="24"/>
        </w:rPr>
        <w:t>w przypadku, gdy podczas powstania awarii/usterki dźwigu lub platformy nie zostały uszkodzone podzespoły lub części dźwigu Wykonawca usunie usterkę/awarię w ciągu 2</w:t>
      </w:r>
      <w:r w:rsidR="00674454" w:rsidRPr="00DA1AD2">
        <w:rPr>
          <w:sz w:val="24"/>
        </w:rPr>
        <w:t> </w:t>
      </w:r>
      <w:r w:rsidRPr="00DA1AD2">
        <w:rPr>
          <w:sz w:val="24"/>
        </w:rPr>
        <w:t>godzin licząc od momentu przybycia pogotowia dźwigowego,</w:t>
      </w:r>
    </w:p>
    <w:p w:rsidR="00022787" w:rsidRPr="00DA1AD2" w:rsidRDefault="00022787" w:rsidP="00DA1AD2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DA1AD2">
        <w:rPr>
          <w:sz w:val="24"/>
        </w:rPr>
        <w:t>w sytuacji konieczności wymiany części lub podzespołów po otrzymaniu od Zleceniodawcy odrębnego zlecenia naprawy, Wykonawca w terminie do 14 dni wymieni uszkodzoną część lub podzespół.</w:t>
      </w:r>
    </w:p>
    <w:p w:rsidR="00D805AD" w:rsidRDefault="00D805AD" w:rsidP="00DA1AD2">
      <w:pPr>
        <w:pStyle w:val="Tekstpodstawowy"/>
        <w:numPr>
          <w:ilvl w:val="0"/>
          <w:numId w:val="24"/>
        </w:numPr>
      </w:pPr>
      <w:r>
        <w:t xml:space="preserve">Zakres prowadzenia konserwacji dźwigu i platformy określa Załącznik nr 4 do niniejszej umowy. </w:t>
      </w:r>
    </w:p>
    <w:p w:rsidR="00E54922" w:rsidRPr="00E54922" w:rsidRDefault="00E54922" w:rsidP="00E54922">
      <w:pPr>
        <w:pStyle w:val="Tekstpodstawowywcity"/>
        <w:numPr>
          <w:ilvl w:val="0"/>
          <w:numId w:val="24"/>
        </w:numPr>
        <w:jc w:val="both"/>
        <w:rPr>
          <w:sz w:val="24"/>
        </w:rPr>
      </w:pPr>
      <w:r w:rsidRPr="00E54922">
        <w:rPr>
          <w:sz w:val="24"/>
        </w:rPr>
        <w:t>Wykonawca zobowiązany jest do kompletnego, wysokiej jakości i terminowego wykonania przedmiotu umowy. Wykonawca oświadcza, że zapoznał się z warunkami realizacji zamówienia i miejscem jego wykonania.</w:t>
      </w:r>
    </w:p>
    <w:p w:rsidR="00A0749D" w:rsidRDefault="00A0749D" w:rsidP="00022787">
      <w:pPr>
        <w:pStyle w:val="Tekstpodstawowy"/>
        <w:ind w:left="568" w:hanging="284"/>
        <w:rPr>
          <w:b/>
        </w:rPr>
      </w:pPr>
    </w:p>
    <w:p w:rsidR="00A0749D" w:rsidRDefault="00A0749D" w:rsidP="00A0749D">
      <w:pPr>
        <w:pStyle w:val="Tekstpodstawowy"/>
        <w:ind w:left="284" w:hanging="284"/>
        <w:jc w:val="center"/>
        <w:rPr>
          <w:b/>
        </w:rPr>
      </w:pPr>
      <w:r w:rsidRPr="00C6601D">
        <w:rPr>
          <w:b/>
        </w:rPr>
        <w:t>§ 2</w:t>
      </w:r>
    </w:p>
    <w:p w:rsidR="00A0749D" w:rsidRPr="00C6601D" w:rsidRDefault="00A0749D" w:rsidP="00A0749D">
      <w:pPr>
        <w:pStyle w:val="Tekstpodstawowy"/>
        <w:ind w:left="284" w:hanging="284"/>
        <w:jc w:val="center"/>
        <w:rPr>
          <w:b/>
        </w:rPr>
      </w:pPr>
    </w:p>
    <w:p w:rsidR="00A0749D" w:rsidRPr="003C2AA5" w:rsidRDefault="00A0749D" w:rsidP="00A0749D">
      <w:pPr>
        <w:pStyle w:val="Tekstpodstawowy"/>
        <w:ind w:left="284" w:hanging="284"/>
      </w:pPr>
      <w:r w:rsidRPr="003C2AA5">
        <w:t xml:space="preserve">1. Wszelkie prace konserwacyjne wymagające unieruchomienia dźwigu Wykonawca będzie wykonywał </w:t>
      </w:r>
      <w:r w:rsidR="00BA6E3E">
        <w:t xml:space="preserve">od poniedziałku do piątku </w:t>
      </w:r>
      <w:r w:rsidRPr="003C2AA5">
        <w:t xml:space="preserve">w godzinach </w:t>
      </w:r>
      <w:r w:rsidR="00BA6E3E">
        <w:t>7:3</w:t>
      </w:r>
      <w:r w:rsidRPr="003C2AA5">
        <w:t xml:space="preserve">0 </w:t>
      </w:r>
      <w:r w:rsidR="00BA6E3E">
        <w:t>– 15:3</w:t>
      </w:r>
      <w:r w:rsidRPr="003C2AA5">
        <w:t>0</w:t>
      </w:r>
      <w:r w:rsidR="00BA6E3E">
        <w:t>, po uprzednim powiadomieniu drogą mailową Zamawiającego przynajmniej z dwudniowym wyprzedzeniem</w:t>
      </w:r>
      <w:r w:rsidRPr="003C2AA5">
        <w:t>. Zamawiający dopuszcza możliwość wyłączenia dźwigu z eksploatacji w</w:t>
      </w:r>
      <w:r w:rsidR="00BA6E3E">
        <w:t> </w:t>
      </w:r>
      <w:r w:rsidRPr="003C2AA5">
        <w:t xml:space="preserve">innych godzinach, po uprzednim </w:t>
      </w:r>
      <w:r>
        <w:t xml:space="preserve">ich </w:t>
      </w:r>
      <w:r w:rsidRPr="003C2AA5">
        <w:t>uzgodnieniu z Zamawiającym.</w:t>
      </w:r>
    </w:p>
    <w:p w:rsidR="00A0749D" w:rsidRPr="003C2AA5" w:rsidRDefault="00A0749D" w:rsidP="00A0749D">
      <w:pPr>
        <w:pStyle w:val="Tekstpodstawowy"/>
        <w:ind w:left="284" w:hanging="284"/>
        <w:rPr>
          <w:bCs/>
        </w:rPr>
      </w:pPr>
      <w:r w:rsidRPr="003C2AA5">
        <w:t xml:space="preserve">2. </w:t>
      </w:r>
      <w:r w:rsidRPr="003C2AA5">
        <w:rPr>
          <w:bCs/>
        </w:rPr>
        <w:t>Strony wskazują następujące osoby upoważnione do wzajemnych kontaktów roboczych związanych z realizacją niniejszej umowy:</w:t>
      </w:r>
    </w:p>
    <w:p w:rsidR="00A0749D" w:rsidRPr="003C2AA5" w:rsidRDefault="00A0749D" w:rsidP="00A0749D">
      <w:pPr>
        <w:pStyle w:val="Tekstpodstawowy"/>
        <w:ind w:hanging="284"/>
        <w:rPr>
          <w:bCs/>
        </w:rPr>
      </w:pPr>
    </w:p>
    <w:p w:rsidR="00A0749D" w:rsidRPr="00E54922" w:rsidRDefault="00A0749D" w:rsidP="004E2799">
      <w:pPr>
        <w:pStyle w:val="Tekstpodstawowy"/>
        <w:numPr>
          <w:ilvl w:val="0"/>
          <w:numId w:val="28"/>
        </w:numPr>
        <w:rPr>
          <w:bCs/>
        </w:rPr>
      </w:pPr>
      <w:r w:rsidRPr="00E54922">
        <w:rPr>
          <w:bCs/>
        </w:rPr>
        <w:t xml:space="preserve">z ramienia Zamawiającego - </w:t>
      </w:r>
      <w:r w:rsidR="00BA6E3E" w:rsidRPr="00E54922">
        <w:rPr>
          <w:bCs/>
        </w:rPr>
        <w:t>…………………….</w:t>
      </w:r>
      <w:r w:rsidRPr="00E54922">
        <w:rPr>
          <w:bCs/>
        </w:rPr>
        <w:t xml:space="preserve">, tel. </w:t>
      </w:r>
      <w:r w:rsidR="00BA6E3E" w:rsidRPr="00E54922">
        <w:rPr>
          <w:bCs/>
        </w:rPr>
        <w:t>………………..</w:t>
      </w:r>
      <w:r w:rsidRPr="00E54922">
        <w:rPr>
          <w:bCs/>
          <w:lang w:val="en-US"/>
        </w:rPr>
        <w:t xml:space="preserve">, </w:t>
      </w:r>
      <w:r w:rsidR="00E54922" w:rsidRPr="00E54922">
        <w:rPr>
          <w:bCs/>
        </w:rPr>
        <w:t xml:space="preserve">fax: …………, </w:t>
      </w:r>
      <w:r w:rsidRPr="00E54922">
        <w:rPr>
          <w:bCs/>
        </w:rPr>
        <w:t xml:space="preserve">e-mail: </w:t>
      </w:r>
      <w:r w:rsidR="00BA6E3E" w:rsidRPr="00E54922">
        <w:rPr>
          <w:bCs/>
        </w:rPr>
        <w:t>………</w:t>
      </w:r>
      <w:r w:rsidR="00E54922" w:rsidRPr="00E54922">
        <w:rPr>
          <w:bCs/>
        </w:rPr>
        <w:t>.</w:t>
      </w:r>
      <w:r w:rsidR="00BA6E3E" w:rsidRPr="00E54922">
        <w:rPr>
          <w:bCs/>
        </w:rPr>
        <w:t>………….</w:t>
      </w:r>
    </w:p>
    <w:p w:rsidR="00A0749D" w:rsidRDefault="00A0749D" w:rsidP="00E54922">
      <w:pPr>
        <w:pStyle w:val="Tekstpodstawowy"/>
        <w:numPr>
          <w:ilvl w:val="0"/>
          <w:numId w:val="28"/>
        </w:numPr>
        <w:rPr>
          <w:bCs/>
        </w:rPr>
      </w:pPr>
      <w:r w:rsidRPr="00770FB7">
        <w:rPr>
          <w:bCs/>
        </w:rPr>
        <w:t xml:space="preserve">z ramienia Wykonawcy – </w:t>
      </w:r>
      <w:r>
        <w:rPr>
          <w:bCs/>
        </w:rPr>
        <w:t>……………………….</w:t>
      </w:r>
      <w:r w:rsidRPr="00770FB7">
        <w:rPr>
          <w:bCs/>
        </w:rPr>
        <w:t xml:space="preserve"> tel.</w:t>
      </w:r>
      <w:r>
        <w:rPr>
          <w:bCs/>
        </w:rPr>
        <w:t xml:space="preserve"> ………………</w:t>
      </w:r>
      <w:r w:rsidRPr="00770FB7">
        <w:rPr>
          <w:bCs/>
        </w:rPr>
        <w:t>, </w:t>
      </w:r>
      <w:r>
        <w:rPr>
          <w:bCs/>
        </w:rPr>
        <w:t>fax: …………</w:t>
      </w:r>
    </w:p>
    <w:p w:rsidR="00A0749D" w:rsidRPr="00E638D8" w:rsidRDefault="00A0749D" w:rsidP="00E54922">
      <w:pPr>
        <w:pStyle w:val="Tekstpodstawowy"/>
        <w:ind w:left="720"/>
        <w:rPr>
          <w:bCs/>
        </w:rPr>
      </w:pPr>
      <w:r w:rsidRPr="00E638D8">
        <w:rPr>
          <w:bCs/>
        </w:rPr>
        <w:t>e-mail:  …………………..</w:t>
      </w:r>
    </w:p>
    <w:p w:rsidR="00A0749D" w:rsidRPr="00730BB3" w:rsidRDefault="00A0749D" w:rsidP="00A0749D">
      <w:pPr>
        <w:pStyle w:val="Tekstpodstawowy"/>
        <w:ind w:left="284" w:hanging="284"/>
        <w:jc w:val="center"/>
        <w:rPr>
          <w:b/>
        </w:rPr>
      </w:pPr>
      <w:r w:rsidRPr="00730BB3">
        <w:rPr>
          <w:b/>
        </w:rPr>
        <w:t>§ 3</w:t>
      </w:r>
    </w:p>
    <w:p w:rsidR="00A0749D" w:rsidRDefault="00A0749D" w:rsidP="00A0749D">
      <w:pPr>
        <w:pStyle w:val="Tekstpodstawowy"/>
        <w:ind w:hanging="284"/>
      </w:pPr>
    </w:p>
    <w:p w:rsidR="00A0749D" w:rsidRDefault="00A0749D" w:rsidP="00674454">
      <w:pPr>
        <w:pStyle w:val="Tekstpodstawowy"/>
        <w:numPr>
          <w:ilvl w:val="0"/>
          <w:numId w:val="13"/>
        </w:numPr>
      </w:pPr>
      <w:r w:rsidRPr="00730BB3">
        <w:t>Za wykonanie przedmiotu umowy określonego w §1 Wykonawca będzie otrzymywał zryczałtowane wynagrodzenie miesięczne w wysokości stanowiącej sumę miesięcznych cen jednostkowych usług objętych niniejszą umową zgodnie z Załącznikiem nr 1 do niniejszej umowy, którego kopię Wykonawca będzie każdorazowo dołączał do wystawionej faktury.</w:t>
      </w:r>
      <w:r w:rsidRPr="00730BB3">
        <w:rPr>
          <w:b/>
          <w:bCs/>
        </w:rPr>
        <w:t xml:space="preserve"> </w:t>
      </w:r>
      <w:r w:rsidRPr="00730BB3">
        <w:t>Wynagrodzenie to będzie płatne przelewem na</w:t>
      </w:r>
      <w:r w:rsidR="00BA6E3E">
        <w:t xml:space="preserve"> podstawie faktury w</w:t>
      </w:r>
      <w:r w:rsidR="00DA1AD2">
        <w:t> </w:t>
      </w:r>
      <w:r w:rsidR="00BA6E3E">
        <w:t>terminie 14</w:t>
      </w:r>
      <w:r>
        <w:t xml:space="preserve"> </w:t>
      </w:r>
      <w:r w:rsidRPr="00730BB3">
        <w:t>dni od daty</w:t>
      </w:r>
      <w:r w:rsidR="00674454">
        <w:t xml:space="preserve"> </w:t>
      </w:r>
      <w:r w:rsidRPr="00730BB3">
        <w:t xml:space="preserve">jej dostarczenia. </w:t>
      </w:r>
      <w:r>
        <w:t xml:space="preserve">Podstawą do wystawienia faktury będą </w:t>
      </w:r>
      <w:r>
        <w:lastRenderedPageBreak/>
        <w:t>obustronnie podpisane protokoły należytego wykonania przedmiotu umowy w</w:t>
      </w:r>
      <w:r w:rsidR="00DA1AD2">
        <w:t> </w:t>
      </w:r>
      <w:r>
        <w:t>wyszczególnionych w Załączniku nr 1 w danym miesiącu.</w:t>
      </w:r>
    </w:p>
    <w:p w:rsidR="00A0749D" w:rsidRPr="001A23B4" w:rsidRDefault="00A0749D" w:rsidP="00674454">
      <w:pPr>
        <w:pStyle w:val="Tekstpodstawowy"/>
        <w:numPr>
          <w:ilvl w:val="0"/>
          <w:numId w:val="13"/>
        </w:numPr>
      </w:pPr>
      <w:r>
        <w:t>Do podpisania protokołu należytego wykonania przedmiotu umowy w</w:t>
      </w:r>
      <w:r w:rsidR="00DD540D">
        <w:t> </w:t>
      </w:r>
      <w:r>
        <w:t xml:space="preserve">danym miesiącu upoważnieni są ze strony Zamawiającego </w:t>
      </w:r>
      <w:r w:rsidR="00DD540D">
        <w:t>pracownicy Działu Administracyjno-Gospodarczego</w:t>
      </w:r>
      <w:r>
        <w:t xml:space="preserve">. </w:t>
      </w:r>
      <w:r w:rsidRPr="001A23B4">
        <w:t xml:space="preserve">Wzór protokołu należytego wykonania przedmiotu umowy dla danego obiektu w danym miesiącu stanowi Załącznik nr 2 do niniejszej umowy. </w:t>
      </w:r>
    </w:p>
    <w:p w:rsidR="00A0749D" w:rsidRPr="00730BB3" w:rsidRDefault="00A0749D" w:rsidP="00674454">
      <w:pPr>
        <w:pStyle w:val="Tekstpodstawowy"/>
        <w:numPr>
          <w:ilvl w:val="0"/>
          <w:numId w:val="13"/>
        </w:numPr>
      </w:pPr>
      <w:r w:rsidRPr="00730BB3">
        <w:t>Wynagrodzenie określone w ust. 1 nie zawiera kosztów wymiany lub naprawy niesprawnych podzespołów i urządzeń, jakie Wykonawca naprawi lub wymieni w</w:t>
      </w:r>
      <w:r w:rsidR="00DA1AD2">
        <w:t> </w:t>
      </w:r>
      <w:r w:rsidRPr="00730BB3">
        <w:t>urządzeniach i instalacjach dźwigowych objętych niniejszą umową</w:t>
      </w:r>
      <w:r>
        <w:t xml:space="preserve"> w </w:t>
      </w:r>
      <w:r w:rsidRPr="001A23B4">
        <w:t>ramach usuwania awarii</w:t>
      </w:r>
      <w:r w:rsidRPr="00730BB3">
        <w:t>. Koszty te Wykonawca będzie fakturował odrębnie na podstawie pisemnego zlecenia udzielonego przez Zamawiającego określającego rodzaj podzespołów i urządzeń, ich koszt wraz z</w:t>
      </w:r>
      <w:r w:rsidR="00DA1AD2">
        <w:t> </w:t>
      </w:r>
      <w:r w:rsidRPr="00730BB3">
        <w:t>kosztem naprawy lub wymiany. Zamawiający zastrzega sobie prawo udzielenia zlecenia na wykonanie ww. robót innemu podmiotowi za cenę niższą, niż cena oferowana przez Wykonawcę.</w:t>
      </w:r>
      <w:r>
        <w:t xml:space="preserve"> </w:t>
      </w:r>
      <w:r w:rsidR="00B2413E">
        <w:t>D</w:t>
      </w:r>
      <w:r>
        <w:t>o faktury za te czynności Wykonawca dołączy kopię faktury nabycia lub naprawy urządzenia.</w:t>
      </w:r>
    </w:p>
    <w:p w:rsidR="00A0749D" w:rsidRDefault="00A0749D" w:rsidP="00674454">
      <w:pPr>
        <w:pStyle w:val="Tekstpodstawowy"/>
        <w:numPr>
          <w:ilvl w:val="0"/>
          <w:numId w:val="13"/>
        </w:numPr>
      </w:pPr>
      <w:r w:rsidRPr="00730BB3">
        <w:t>W rozliczeniach z Zamawiającym Wykonawca będzie naliczał podatek VAT w wysokości obowiązującej w dniu wystawienia faktury.</w:t>
      </w:r>
      <w:r w:rsidRPr="001A23B4">
        <w:t xml:space="preserve"> </w:t>
      </w:r>
    </w:p>
    <w:p w:rsidR="00674454" w:rsidRPr="00DA1AD2" w:rsidRDefault="00674454" w:rsidP="00674454">
      <w:pPr>
        <w:pStyle w:val="Tekstpodstawowywcity"/>
        <w:numPr>
          <w:ilvl w:val="0"/>
          <w:numId w:val="13"/>
        </w:numPr>
        <w:jc w:val="both"/>
        <w:rPr>
          <w:sz w:val="24"/>
          <w:szCs w:val="24"/>
        </w:rPr>
      </w:pPr>
      <w:r w:rsidRPr="00DA1AD2">
        <w:rPr>
          <w:sz w:val="24"/>
          <w:szCs w:val="24"/>
        </w:rPr>
        <w:t>Strony ustalają, że obowiązującą formą wynagrodzenia Wykonawcy, zgodnie z</w:t>
      </w:r>
      <w:r w:rsidR="00DA1AD2">
        <w:rPr>
          <w:sz w:val="24"/>
          <w:szCs w:val="24"/>
        </w:rPr>
        <w:t> </w:t>
      </w:r>
      <w:r w:rsidRPr="00DA1AD2">
        <w:rPr>
          <w:sz w:val="24"/>
          <w:szCs w:val="24"/>
        </w:rPr>
        <w:t xml:space="preserve">zapytaniem ofertowym oraz wybraną ofertą, będzie wynagrodzenie miesięczne </w:t>
      </w:r>
      <w:r w:rsidR="00DA1AD2">
        <w:rPr>
          <w:sz w:val="24"/>
          <w:szCs w:val="24"/>
        </w:rPr>
        <w:t>w </w:t>
      </w:r>
      <w:r w:rsidRPr="00DA1AD2">
        <w:rPr>
          <w:sz w:val="24"/>
          <w:szCs w:val="24"/>
        </w:rPr>
        <w:t>wysokości</w:t>
      </w:r>
    </w:p>
    <w:p w:rsidR="00674454" w:rsidRPr="00DA1AD2" w:rsidRDefault="00674454" w:rsidP="00674454">
      <w:pPr>
        <w:pStyle w:val="Tekstpodstawowywcity"/>
        <w:ind w:left="436"/>
        <w:jc w:val="both"/>
        <w:rPr>
          <w:sz w:val="24"/>
          <w:szCs w:val="24"/>
        </w:rPr>
      </w:pPr>
      <w:r w:rsidRPr="00DA1AD2">
        <w:rPr>
          <w:sz w:val="24"/>
          <w:szCs w:val="24"/>
        </w:rPr>
        <w:t>Kwota netto: …………………………..……………………………………………………</w:t>
      </w:r>
    </w:p>
    <w:p w:rsidR="00674454" w:rsidRPr="00DA1AD2" w:rsidRDefault="00674454" w:rsidP="00674454">
      <w:pPr>
        <w:pStyle w:val="Tekstpodstawowywcity"/>
        <w:ind w:left="436"/>
        <w:jc w:val="both"/>
        <w:rPr>
          <w:sz w:val="24"/>
          <w:szCs w:val="24"/>
        </w:rPr>
      </w:pPr>
      <w:r w:rsidRPr="00DA1AD2">
        <w:rPr>
          <w:sz w:val="24"/>
          <w:szCs w:val="24"/>
        </w:rPr>
        <w:t>Kwota brutto: …………….…………………………………………………………………</w:t>
      </w:r>
    </w:p>
    <w:p w:rsidR="00674454" w:rsidRPr="00DA1AD2" w:rsidRDefault="00674454" w:rsidP="00674454">
      <w:pPr>
        <w:pStyle w:val="Tekstpodstawowywcity"/>
        <w:ind w:left="436"/>
        <w:jc w:val="both"/>
        <w:rPr>
          <w:sz w:val="24"/>
          <w:szCs w:val="24"/>
        </w:rPr>
      </w:pPr>
      <w:r w:rsidRPr="00DA1AD2">
        <w:rPr>
          <w:sz w:val="24"/>
          <w:szCs w:val="24"/>
        </w:rPr>
        <w:t>Kwota za całość realizacji zadania tj. od 01.07.2020 do 30.06.2022</w:t>
      </w:r>
    </w:p>
    <w:p w:rsidR="00674454" w:rsidRPr="00DA1AD2" w:rsidRDefault="00674454" w:rsidP="00674454">
      <w:pPr>
        <w:pStyle w:val="Tekstpodstawowywcity"/>
        <w:ind w:left="436"/>
        <w:jc w:val="both"/>
        <w:rPr>
          <w:sz w:val="24"/>
          <w:szCs w:val="24"/>
        </w:rPr>
      </w:pPr>
      <w:r w:rsidRPr="00DA1AD2">
        <w:rPr>
          <w:sz w:val="24"/>
          <w:szCs w:val="24"/>
        </w:rPr>
        <w:t>Kwota netto: …………………………..……………………………………………………</w:t>
      </w:r>
    </w:p>
    <w:p w:rsidR="00674454" w:rsidRPr="00DA1AD2" w:rsidRDefault="00674454" w:rsidP="00674454">
      <w:pPr>
        <w:pStyle w:val="Tekstpodstawowywcity"/>
        <w:ind w:left="436"/>
        <w:jc w:val="both"/>
        <w:rPr>
          <w:sz w:val="24"/>
          <w:szCs w:val="24"/>
        </w:rPr>
      </w:pPr>
      <w:r w:rsidRPr="00DA1AD2">
        <w:rPr>
          <w:sz w:val="24"/>
          <w:szCs w:val="24"/>
        </w:rPr>
        <w:t>Kwota brutto: …………….…………………………………………………………………</w:t>
      </w:r>
    </w:p>
    <w:p w:rsidR="00E54922" w:rsidRDefault="00E54922" w:rsidP="00E54922">
      <w:pPr>
        <w:pStyle w:val="Tekstpodstawowy"/>
        <w:numPr>
          <w:ilvl w:val="0"/>
          <w:numId w:val="13"/>
        </w:numPr>
      </w:pPr>
      <w:r w:rsidRPr="00E54922">
        <w:t>Zamawiający ma obowiązek zapłaty prawidłowo wystawionej faktury w terminie 14 dni od daty doręczenia wraz z dokumentami rozliczeniowymi.</w:t>
      </w:r>
    </w:p>
    <w:p w:rsidR="00E54922" w:rsidRDefault="00E54922" w:rsidP="00E54922">
      <w:pPr>
        <w:pStyle w:val="Tekstpodstawowy"/>
        <w:ind w:left="436"/>
      </w:pPr>
      <w:r>
        <w:t>NABYWCA:</w:t>
      </w:r>
    </w:p>
    <w:p w:rsidR="00E54922" w:rsidRDefault="00E54922" w:rsidP="00E54922">
      <w:pPr>
        <w:pStyle w:val="Tekstpodstawowy"/>
        <w:ind w:left="436"/>
      </w:pPr>
      <w:r>
        <w:t>Gmina Tarnobrzeg</w:t>
      </w:r>
    </w:p>
    <w:p w:rsidR="00E54922" w:rsidRDefault="00E54922" w:rsidP="00E54922">
      <w:pPr>
        <w:pStyle w:val="Tekstpodstawowy"/>
        <w:ind w:left="436"/>
      </w:pPr>
      <w:r>
        <w:t>Ul. Kościuszki 32</w:t>
      </w:r>
    </w:p>
    <w:p w:rsidR="00E54922" w:rsidRDefault="00E54922" w:rsidP="00E54922">
      <w:pPr>
        <w:pStyle w:val="Tekstpodstawowy"/>
        <w:ind w:left="436"/>
      </w:pPr>
      <w:r>
        <w:t>39-400 Tarnobrzeg</w:t>
      </w:r>
    </w:p>
    <w:p w:rsidR="00E54922" w:rsidRDefault="00E54922" w:rsidP="00E54922">
      <w:pPr>
        <w:pStyle w:val="Tekstpodstawowy"/>
        <w:ind w:left="436"/>
      </w:pPr>
      <w:r>
        <w:t xml:space="preserve">NIP: 867 20 79 199 </w:t>
      </w:r>
    </w:p>
    <w:p w:rsidR="00E54922" w:rsidRDefault="00E54922" w:rsidP="00E54922">
      <w:pPr>
        <w:pStyle w:val="Tekstpodstawowy"/>
        <w:ind w:left="436"/>
      </w:pPr>
      <w:r>
        <w:t>ODBIORCA:</w:t>
      </w:r>
    </w:p>
    <w:p w:rsidR="00E54922" w:rsidRDefault="00E54922" w:rsidP="00E54922">
      <w:pPr>
        <w:pStyle w:val="Tekstpodstawowy"/>
        <w:ind w:left="436"/>
      </w:pPr>
      <w:r>
        <w:t>Miejski Ośrodek Pomocy Rodzinie w Tarnobrzegu</w:t>
      </w:r>
    </w:p>
    <w:p w:rsidR="00E54922" w:rsidRDefault="00E54922" w:rsidP="00E54922">
      <w:pPr>
        <w:pStyle w:val="Tekstpodstawowy"/>
        <w:ind w:left="436"/>
      </w:pPr>
      <w:r>
        <w:t>Ul. Kopernika 3</w:t>
      </w:r>
    </w:p>
    <w:p w:rsidR="00E54922" w:rsidRPr="00E54922" w:rsidRDefault="00E54922" w:rsidP="00E54922">
      <w:pPr>
        <w:pStyle w:val="Tekstpodstawowy"/>
        <w:ind w:left="436"/>
      </w:pPr>
      <w:r>
        <w:t>39-400 Tarnobrzeg</w:t>
      </w:r>
    </w:p>
    <w:p w:rsidR="00E54922" w:rsidRPr="00E54922" w:rsidRDefault="00E54922" w:rsidP="00E54922">
      <w:pPr>
        <w:pStyle w:val="Tekstpodstawowy"/>
        <w:numPr>
          <w:ilvl w:val="0"/>
          <w:numId w:val="13"/>
        </w:numPr>
      </w:pPr>
      <w:r w:rsidRPr="00E54922">
        <w:t>Zapłata należności Wykonawcy nastąpi na rachunek bankowy wskazany w fakturze wystawionej dla Zamawiającego.</w:t>
      </w:r>
    </w:p>
    <w:p w:rsidR="00E54922" w:rsidRPr="00E54922" w:rsidRDefault="00E54922" w:rsidP="00E54922">
      <w:pPr>
        <w:pStyle w:val="Tekstpodstawowy"/>
        <w:numPr>
          <w:ilvl w:val="0"/>
          <w:numId w:val="13"/>
        </w:numPr>
      </w:pPr>
      <w:r w:rsidRPr="00E54922">
        <w:t>Wykonawca wystawia Zamawiającemu fakturę VAT w oparciu o ustalone w umowie warunki wykonywania usługi w terminie do 5 - go dnia następnego miesiąca.</w:t>
      </w:r>
    </w:p>
    <w:p w:rsidR="00E54922" w:rsidRPr="00E54922" w:rsidRDefault="00E54922" w:rsidP="00E54922">
      <w:pPr>
        <w:pStyle w:val="Tekstpodstawowy"/>
        <w:numPr>
          <w:ilvl w:val="0"/>
          <w:numId w:val="13"/>
        </w:numPr>
      </w:pPr>
      <w:r w:rsidRPr="00E54922">
        <w:t>Za datę dokonania płatności strony uznają datę obciążenia rachunku bankowego Zamawiającego.</w:t>
      </w:r>
    </w:p>
    <w:p w:rsidR="00674454" w:rsidRPr="001A23B4" w:rsidRDefault="00674454" w:rsidP="00DA1AD2">
      <w:pPr>
        <w:pStyle w:val="Tekstpodstawowy"/>
      </w:pPr>
    </w:p>
    <w:p w:rsidR="00A0749D" w:rsidRDefault="00A0749D" w:rsidP="00A0749D">
      <w:pPr>
        <w:pStyle w:val="Tekstpodstawowy"/>
        <w:ind w:hanging="284"/>
        <w:jc w:val="center"/>
        <w:rPr>
          <w:b/>
        </w:rPr>
      </w:pPr>
      <w:r w:rsidRPr="00730BB3">
        <w:rPr>
          <w:b/>
        </w:rPr>
        <w:t xml:space="preserve">§ </w:t>
      </w:r>
      <w:r>
        <w:rPr>
          <w:b/>
        </w:rPr>
        <w:t>4</w:t>
      </w:r>
    </w:p>
    <w:p w:rsidR="00A0749D" w:rsidRDefault="00A0749D" w:rsidP="00A0749D">
      <w:pPr>
        <w:pStyle w:val="Tekstpodstawowy"/>
        <w:ind w:hanging="284"/>
        <w:jc w:val="center"/>
        <w:rPr>
          <w:b/>
        </w:rPr>
      </w:pPr>
    </w:p>
    <w:p w:rsidR="00A0749D" w:rsidRPr="003E29BC" w:rsidRDefault="00A0749D" w:rsidP="00A0749D">
      <w:pPr>
        <w:pStyle w:val="Tekstpodstawowy"/>
        <w:ind w:left="-284"/>
      </w:pPr>
      <w:r w:rsidRPr="003E29BC">
        <w:t>Strony zastrzegają kary umowne za niewykonanie lub nienależyte wykonanie przedmiotu umowy</w:t>
      </w:r>
      <w:r>
        <w:t xml:space="preserve"> </w:t>
      </w:r>
      <w:r w:rsidRPr="003E29BC">
        <w:t>naliczane od wynagrodzenia w następujących przypadkach i wysokościach:</w:t>
      </w:r>
    </w:p>
    <w:p w:rsidR="00A0749D" w:rsidRPr="00981BD1" w:rsidRDefault="00A0749D" w:rsidP="00A0749D">
      <w:pPr>
        <w:pStyle w:val="Tekstpodstawowy"/>
        <w:ind w:hanging="284"/>
        <w:rPr>
          <w:color w:val="FF0000"/>
        </w:rPr>
      </w:pPr>
    </w:p>
    <w:p w:rsidR="00A0749D" w:rsidRPr="00730BB3" w:rsidRDefault="00A0749D" w:rsidP="00674454">
      <w:pPr>
        <w:pStyle w:val="Tekstpodstawowy"/>
        <w:numPr>
          <w:ilvl w:val="0"/>
          <w:numId w:val="11"/>
        </w:numPr>
      </w:pPr>
      <w:r w:rsidRPr="00433C2E">
        <w:lastRenderedPageBreak/>
        <w:t>Za każdą godzinę</w:t>
      </w:r>
      <w:r w:rsidRPr="00230C12">
        <w:t xml:space="preserve"> awaryjnego</w:t>
      </w:r>
      <w:r>
        <w:t>, niezawinionego przez Zamawiającego,</w:t>
      </w:r>
      <w:r w:rsidRPr="00230C12">
        <w:t xml:space="preserve"> postoj</w:t>
      </w:r>
      <w:r w:rsidR="00723137">
        <w:t>u</w:t>
      </w:r>
      <w:r w:rsidRPr="00230C12">
        <w:t xml:space="preserve"> </w:t>
      </w:r>
      <w:r>
        <w:t xml:space="preserve">dźwigu lub </w:t>
      </w:r>
      <w:r w:rsidR="001A484B">
        <w:t>platformy</w:t>
      </w:r>
      <w:r>
        <w:t xml:space="preserve"> </w:t>
      </w:r>
      <w:r w:rsidR="00433C2E" w:rsidRPr="00730BB3">
        <w:t xml:space="preserve">spowodowanych uchylaniem się </w:t>
      </w:r>
      <w:r w:rsidR="00325267">
        <w:t>Wykonawcę</w:t>
      </w:r>
      <w:r w:rsidR="00433C2E" w:rsidRPr="00730BB3">
        <w:t xml:space="preserve"> od wykonania niezbędnych napraw lub remontów dźwigów </w:t>
      </w:r>
      <w:r w:rsidR="00325267">
        <w:t>zleconych przez Zamawiającego</w:t>
      </w:r>
      <w:r w:rsidR="00433C2E">
        <w:t xml:space="preserve">, </w:t>
      </w:r>
      <w:r>
        <w:t xml:space="preserve">Wykonawca zapłaci karę umowną w kwocie </w:t>
      </w:r>
      <w:r w:rsidRPr="00433C2E">
        <w:t>10,00 zł</w:t>
      </w:r>
      <w:r>
        <w:t xml:space="preserve"> (dziesięć złotych)</w:t>
      </w:r>
      <w:r w:rsidRPr="00730BB3">
        <w:t>.</w:t>
      </w:r>
    </w:p>
    <w:p w:rsidR="00A0749D" w:rsidRPr="00316068" w:rsidRDefault="00A0749D" w:rsidP="00674454">
      <w:pPr>
        <w:pStyle w:val="Tekstpodstawowy"/>
        <w:numPr>
          <w:ilvl w:val="0"/>
          <w:numId w:val="11"/>
        </w:numPr>
      </w:pPr>
      <w:r w:rsidRPr="00316068">
        <w:t xml:space="preserve">Jeżeli </w:t>
      </w:r>
      <w:r>
        <w:t>łączna kwota kar, o których mowa w ust. 1 wyniesie 1.</w:t>
      </w:r>
      <w:r w:rsidR="00A1025A">
        <w:t>0</w:t>
      </w:r>
      <w:r>
        <w:t xml:space="preserve">00,00 zł </w:t>
      </w:r>
      <w:r w:rsidRPr="00316068">
        <w:t xml:space="preserve">- Zamawiający </w:t>
      </w:r>
      <w:r w:rsidR="00A1025A">
        <w:rPr>
          <w:u w:val="single"/>
        </w:rPr>
        <w:t xml:space="preserve">uzyskuje prawo do </w:t>
      </w:r>
      <w:r w:rsidRPr="00316068">
        <w:t>odstąpienia od umowy</w:t>
      </w:r>
      <w:r>
        <w:t xml:space="preserve"> w całości lub co do niewykonanej części lub do jej rozwiązania ze skutkiem natychmiastowym</w:t>
      </w:r>
      <w:r w:rsidRPr="00316068">
        <w:t xml:space="preserve">. </w:t>
      </w:r>
    </w:p>
    <w:p w:rsidR="00A0749D" w:rsidRDefault="00A0749D" w:rsidP="00674454">
      <w:pPr>
        <w:pStyle w:val="Tekstpodstawowy"/>
        <w:numPr>
          <w:ilvl w:val="0"/>
          <w:numId w:val="11"/>
        </w:numPr>
        <w:rPr>
          <w:szCs w:val="24"/>
        </w:rPr>
      </w:pPr>
      <w:r w:rsidRPr="0089656D">
        <w:rPr>
          <w:szCs w:val="24"/>
        </w:rPr>
        <w:t xml:space="preserve">O ilości i terminach zgłoszonych usterek oraz postojów, jak i naliczonych w związku z tym karach Zamawiający będzie zawiadamiał Wykonawcę pisemnie. </w:t>
      </w:r>
    </w:p>
    <w:p w:rsidR="00A0749D" w:rsidRDefault="00A0749D" w:rsidP="00674454">
      <w:pPr>
        <w:pStyle w:val="Tekstpodstawowy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Wykonawca zapłaci Zamawiającemu karę umowną w wysokości 5.000,00 zł za odstąpienie od umowy lub jej rozwiązanie przez którąkolwiek ze Stron z przyczyn zależnych od Wykonawcy. </w:t>
      </w:r>
    </w:p>
    <w:p w:rsidR="00A0749D" w:rsidRPr="0089656D" w:rsidRDefault="00A0749D" w:rsidP="00674454">
      <w:pPr>
        <w:pStyle w:val="Tekstpodstawowy"/>
        <w:numPr>
          <w:ilvl w:val="0"/>
          <w:numId w:val="11"/>
        </w:numPr>
        <w:rPr>
          <w:szCs w:val="24"/>
        </w:rPr>
      </w:pPr>
      <w:bookmarkStart w:id="0" w:name="_GoBack"/>
      <w:bookmarkEnd w:id="0"/>
      <w:r w:rsidRPr="0089656D">
        <w:rPr>
          <w:szCs w:val="24"/>
        </w:rPr>
        <w:t>Strony dopuszczają możliwość dochodzenia odszkodowania ponad wysokość zastrzeżonych kar umownych oraz na zasadach ogólnych w innych wypadkach nienależytego wykonania niniejszej umowy.</w:t>
      </w:r>
    </w:p>
    <w:p w:rsidR="00A0749D" w:rsidRDefault="00A0749D" w:rsidP="00A0749D">
      <w:pPr>
        <w:pStyle w:val="Tekstpodstawowy"/>
        <w:ind w:hanging="284"/>
        <w:jc w:val="center"/>
        <w:rPr>
          <w:b/>
        </w:rPr>
      </w:pPr>
    </w:p>
    <w:p w:rsidR="00A0749D" w:rsidRPr="00B245D3" w:rsidRDefault="00A0749D" w:rsidP="00A0749D">
      <w:pPr>
        <w:pStyle w:val="Tekstpodstawowy"/>
        <w:ind w:hanging="284"/>
        <w:jc w:val="center"/>
        <w:rPr>
          <w:b/>
        </w:rPr>
      </w:pPr>
      <w:r w:rsidRPr="00B245D3">
        <w:rPr>
          <w:b/>
        </w:rPr>
        <w:t xml:space="preserve">§ </w:t>
      </w:r>
      <w:r>
        <w:rPr>
          <w:b/>
        </w:rPr>
        <w:t>5</w:t>
      </w:r>
    </w:p>
    <w:p w:rsidR="00A0749D" w:rsidRPr="00B245D3" w:rsidRDefault="00A0749D" w:rsidP="00A0749D">
      <w:pPr>
        <w:pStyle w:val="Tekstpodstawowy"/>
        <w:ind w:hanging="284"/>
        <w:jc w:val="center"/>
        <w:rPr>
          <w:b/>
        </w:rPr>
      </w:pPr>
    </w:p>
    <w:p w:rsidR="00A0749D" w:rsidRPr="00B245D3" w:rsidRDefault="00A0749D" w:rsidP="00674454">
      <w:pPr>
        <w:pStyle w:val="Tekstpodstawowy"/>
        <w:numPr>
          <w:ilvl w:val="0"/>
          <w:numId w:val="9"/>
        </w:numPr>
      </w:pPr>
      <w:r w:rsidRPr="00B245D3">
        <w:t xml:space="preserve">Zamawiający ma prawo wyłączyć z usług objętych niniejszą umową </w:t>
      </w:r>
      <w:r w:rsidR="00433C2E">
        <w:t>dźwigu lub platformę</w:t>
      </w:r>
      <w:r w:rsidRPr="00B245D3">
        <w:t xml:space="preserve"> wyłączon</w:t>
      </w:r>
      <w:r w:rsidR="00433C2E">
        <w:t>ą</w:t>
      </w:r>
      <w:r w:rsidRPr="00B245D3">
        <w:t xml:space="preserve"> trwale lub tymczasowo z eksploatacji. Pisemne zawiadomienie w tej sprawie Zamawiający dostarczy Wykonawcy w terminie nie krótszym niż </w:t>
      </w:r>
      <w:r w:rsidR="00433C2E">
        <w:t>14</w:t>
      </w:r>
      <w:r w:rsidRPr="00B245D3">
        <w:t xml:space="preserve"> dni przed planowanym przez Zamawiającego zakończeniem konserwacji, przy czym </w:t>
      </w:r>
      <w:r>
        <w:t xml:space="preserve">zakończenie to </w:t>
      </w:r>
      <w:r w:rsidRPr="00B245D3">
        <w:t>musi nastąpić w ostatnim dniu kalendarzowym miesiąca.</w:t>
      </w:r>
    </w:p>
    <w:p w:rsidR="00A0749D" w:rsidRPr="00B245D3" w:rsidRDefault="00A0749D" w:rsidP="00674454">
      <w:pPr>
        <w:pStyle w:val="Tekstpodstawowy"/>
        <w:numPr>
          <w:ilvl w:val="0"/>
          <w:numId w:val="9"/>
        </w:numPr>
      </w:pPr>
      <w:r w:rsidRPr="00B245D3">
        <w:t>W sytuacji opisanej w ust. 1 Wykonawcy nie przysługuje wynagrodzenie za konserwację dźwigu wyłączonego z eksploatacji.</w:t>
      </w:r>
    </w:p>
    <w:p w:rsidR="00A0749D" w:rsidRPr="002D4603" w:rsidRDefault="00A0749D" w:rsidP="00674454">
      <w:pPr>
        <w:pStyle w:val="Tekstpodstawowy"/>
        <w:numPr>
          <w:ilvl w:val="0"/>
          <w:numId w:val="9"/>
        </w:numPr>
      </w:pPr>
      <w:r w:rsidRPr="002D4603">
        <w:t xml:space="preserve">Zamawiający ma prawo przywrócić do eksploatacji </w:t>
      </w:r>
      <w:r w:rsidR="00325267">
        <w:t>dźwig</w:t>
      </w:r>
      <w:r w:rsidR="00433C2E">
        <w:t xml:space="preserve"> lub platformę</w:t>
      </w:r>
      <w:r w:rsidR="00433C2E" w:rsidRPr="00B245D3">
        <w:t xml:space="preserve"> </w:t>
      </w:r>
      <w:r w:rsidRPr="002D4603">
        <w:t>uprzednio wyłączon</w:t>
      </w:r>
      <w:r w:rsidR="00433C2E">
        <w:t>e</w:t>
      </w:r>
      <w:r w:rsidRPr="002D4603">
        <w:t xml:space="preserve"> z eksploatacji. Pisemne zawiadomienie w tej sprawie Zamawiający dostarczy Wykonawcy w terminie nie krótszym niż </w:t>
      </w:r>
      <w:r w:rsidR="00433C2E">
        <w:t>14</w:t>
      </w:r>
      <w:r w:rsidRPr="002D4603">
        <w:t xml:space="preserve"> dni przed planowanym przez Zamawiającego wznowieniem eksploatacji dźwigu i jego konserwacji, przy czym wznowienie konserwacji musi nastąpić</w:t>
      </w:r>
      <w:r w:rsidR="00674454">
        <w:t xml:space="preserve"> </w:t>
      </w:r>
      <w:r w:rsidRPr="002D4603">
        <w:t>w pierwszym dniu kalendarzowym miesiąca.</w:t>
      </w:r>
    </w:p>
    <w:p w:rsidR="00A0749D" w:rsidRPr="002D4603" w:rsidRDefault="00A0749D" w:rsidP="00674454">
      <w:pPr>
        <w:pStyle w:val="Tekstpodstawowy"/>
        <w:numPr>
          <w:ilvl w:val="0"/>
          <w:numId w:val="9"/>
        </w:numPr>
      </w:pPr>
      <w:r w:rsidRPr="002D4603">
        <w:t>Wykonawca nie może odmówić wznowienia konserwacji, o której mowa w ust. 3, jeżeli Zamawiający dopełni wszelkie spoczywające na nim obowiązki wynikające z przepisów Urzędu Dozoru Technicznego - w tym m.</w:t>
      </w:r>
      <w:r w:rsidR="00433C2E">
        <w:t xml:space="preserve"> </w:t>
      </w:r>
      <w:r w:rsidRPr="002D4603">
        <w:t>in. formalności związane z dopuszczeniem dźwigu do eksploatacji przez UDT. Wykonawca jest zobowiązany czynnie uczestniczyć w</w:t>
      </w:r>
      <w:r w:rsidR="00DA1AD2">
        <w:t> </w:t>
      </w:r>
      <w:r w:rsidRPr="002D4603">
        <w:t xml:space="preserve">badaniu dźwigu </w:t>
      </w:r>
      <w:r w:rsidR="00433C2E">
        <w:t xml:space="preserve">lub platformy </w:t>
      </w:r>
      <w:r w:rsidRPr="002D4603">
        <w:t>przez UDT na okoliczność dopuszczenia do eksploatacji, a za czynności te Wykonawcy nie przysługuje dodatkowe wynagrodzenie.</w:t>
      </w:r>
      <w:r>
        <w:t xml:space="preserve"> </w:t>
      </w:r>
    </w:p>
    <w:p w:rsidR="00A0749D" w:rsidRPr="002D4603" w:rsidRDefault="00A0749D" w:rsidP="00674454">
      <w:pPr>
        <w:pStyle w:val="Tekstpodstawowy"/>
        <w:numPr>
          <w:ilvl w:val="0"/>
          <w:numId w:val="9"/>
        </w:numPr>
      </w:pPr>
      <w:r w:rsidRPr="002D4603">
        <w:t xml:space="preserve">Za ponowne objęcie </w:t>
      </w:r>
      <w:r w:rsidR="00433C2E" w:rsidRPr="002D4603">
        <w:t xml:space="preserve">dźwigu </w:t>
      </w:r>
      <w:r w:rsidR="00433C2E">
        <w:t>lub platformy</w:t>
      </w:r>
      <w:r w:rsidR="00433C2E" w:rsidRPr="00B245D3">
        <w:t xml:space="preserve"> </w:t>
      </w:r>
      <w:r w:rsidRPr="002D4603">
        <w:t xml:space="preserve">konserwacją Wykonawca będzie otrzymywał wynagrodzenie określone dla tego dźwigu w Załączniku nr 1 do niniejszej umowy. </w:t>
      </w:r>
    </w:p>
    <w:p w:rsidR="00A0749D" w:rsidRDefault="00A0749D" w:rsidP="00674454">
      <w:pPr>
        <w:pStyle w:val="Tekstpodstawowy"/>
        <w:numPr>
          <w:ilvl w:val="0"/>
          <w:numId w:val="9"/>
        </w:numPr>
      </w:pPr>
      <w:r w:rsidRPr="00436244">
        <w:t>Wykonawca</w:t>
      </w:r>
      <w:r>
        <w:t xml:space="preserve"> przedmiot umowy wykona z materiałów własnych i przy użyciu własnego sprzętu oraz narzędzi.</w:t>
      </w:r>
    </w:p>
    <w:p w:rsidR="00723137" w:rsidRDefault="00723137" w:rsidP="00A0749D">
      <w:pPr>
        <w:pStyle w:val="Tekstpodstawowy"/>
        <w:ind w:hanging="284"/>
        <w:jc w:val="center"/>
        <w:rPr>
          <w:b/>
        </w:rPr>
      </w:pPr>
    </w:p>
    <w:p w:rsidR="00A0749D" w:rsidRPr="00436244" w:rsidRDefault="00A0749D" w:rsidP="00A0749D">
      <w:pPr>
        <w:pStyle w:val="Tekstpodstawowy"/>
        <w:ind w:hanging="284"/>
        <w:jc w:val="center"/>
        <w:rPr>
          <w:b/>
        </w:rPr>
      </w:pPr>
      <w:r w:rsidRPr="00436244">
        <w:rPr>
          <w:b/>
        </w:rPr>
        <w:t xml:space="preserve">§ </w:t>
      </w:r>
      <w:r>
        <w:rPr>
          <w:b/>
        </w:rPr>
        <w:t>6</w:t>
      </w:r>
    </w:p>
    <w:p w:rsidR="00A0749D" w:rsidRDefault="00A0749D" w:rsidP="00A0749D">
      <w:pPr>
        <w:pStyle w:val="Tekstpodstawowy"/>
        <w:ind w:hanging="284"/>
      </w:pPr>
    </w:p>
    <w:p w:rsidR="00A0749D" w:rsidRDefault="00A0749D" w:rsidP="00674454">
      <w:pPr>
        <w:pStyle w:val="Tekstpodstawowy"/>
        <w:numPr>
          <w:ilvl w:val="0"/>
          <w:numId w:val="7"/>
        </w:numPr>
        <w:ind w:left="360"/>
      </w:pPr>
      <w:r>
        <w:t>W razie zaistnienia istotnej zmiany okoliczności powodującej, że wykonanie umowy nie leży w interesie publicznym lub interesie Zamawiającego, czego nie można było przewidzieć w chwili zawarcia umowy, Zamawiający może odstąpić od umowy w terminie 30 dni od daty powzięcia wiadomości o powyższych okolicznościach. W takim przypadku Wykonawca może żądać jedynie wynagrodzenia należnego za wykonaną część umowy.</w:t>
      </w:r>
    </w:p>
    <w:p w:rsidR="00A0749D" w:rsidRDefault="00A0749D" w:rsidP="00674454">
      <w:pPr>
        <w:pStyle w:val="Tekstpodstawowy"/>
        <w:numPr>
          <w:ilvl w:val="0"/>
          <w:numId w:val="7"/>
        </w:numPr>
        <w:ind w:left="360"/>
      </w:pPr>
      <w:r>
        <w:t>Zamawiający może rozwiązać umowę ze skutkiem natychmiastowym w przypadku:</w:t>
      </w:r>
    </w:p>
    <w:p w:rsidR="00A0749D" w:rsidRDefault="00A0749D" w:rsidP="00DA1AD2">
      <w:pPr>
        <w:pStyle w:val="Tekstpodstawowy"/>
        <w:numPr>
          <w:ilvl w:val="0"/>
          <w:numId w:val="27"/>
        </w:numPr>
      </w:pPr>
      <w:r>
        <w:lastRenderedPageBreak/>
        <w:t>jeżeli Wykonawca wykonuje swoje obowiązki</w:t>
      </w:r>
      <w:r w:rsidR="00DA1AD2">
        <w:t xml:space="preserve"> wynikające z niniejszej umowy </w:t>
      </w:r>
      <w:r>
        <w:t>nieterminowo lub niezgodnie z treścią umowy;</w:t>
      </w:r>
    </w:p>
    <w:p w:rsidR="00A0749D" w:rsidRDefault="00A0749D" w:rsidP="00DA1AD2">
      <w:pPr>
        <w:pStyle w:val="Tekstpodstawowy"/>
        <w:numPr>
          <w:ilvl w:val="0"/>
          <w:numId w:val="27"/>
        </w:numPr>
      </w:pPr>
      <w:r>
        <w:t>utraty przez Wykonawcę wymaganych uprawni</w:t>
      </w:r>
      <w:r w:rsidR="00DA1AD2">
        <w:t xml:space="preserve">eń do wykonywania działalności </w:t>
      </w:r>
      <w:r>
        <w:t>gospodarczej w zakresie dotyczącym przedmiotu umowy.</w:t>
      </w:r>
    </w:p>
    <w:p w:rsidR="00A0749D" w:rsidRDefault="00A0749D" w:rsidP="00674454">
      <w:pPr>
        <w:pStyle w:val="Tekstpodstawowy"/>
        <w:numPr>
          <w:ilvl w:val="0"/>
          <w:numId w:val="7"/>
        </w:numPr>
        <w:ind w:left="360"/>
      </w:pPr>
      <w:r>
        <w:t>Rozwiązanie umowy, o którym mowa w ust. 2 powinno nastąpić w formie pisemnej</w:t>
      </w:r>
      <w:r w:rsidR="00DA1AD2">
        <w:t xml:space="preserve"> i </w:t>
      </w:r>
      <w:r>
        <w:t>zawierać uzasadnienie pod rygorem nieważności takiego oświadczenia.</w:t>
      </w:r>
    </w:p>
    <w:p w:rsidR="00A0749D" w:rsidRDefault="00A0749D" w:rsidP="00A0749D">
      <w:pPr>
        <w:pStyle w:val="Tekstpodstawowy"/>
        <w:ind w:left="284" w:hanging="284"/>
      </w:pPr>
    </w:p>
    <w:p w:rsidR="00A0749D" w:rsidRPr="002D4603" w:rsidRDefault="00A0749D" w:rsidP="00A0749D">
      <w:pPr>
        <w:pStyle w:val="Tekstpodstawowy"/>
        <w:ind w:hanging="340"/>
        <w:jc w:val="center"/>
        <w:rPr>
          <w:b/>
        </w:rPr>
      </w:pPr>
      <w:r>
        <w:rPr>
          <w:b/>
        </w:rPr>
        <w:t>§ 7</w:t>
      </w:r>
    </w:p>
    <w:p w:rsidR="00A0749D" w:rsidRDefault="00A0749D" w:rsidP="00A0749D">
      <w:pPr>
        <w:pStyle w:val="Tekstpodstawowy"/>
        <w:ind w:hanging="340"/>
        <w:jc w:val="center"/>
        <w:rPr>
          <w:b/>
        </w:rPr>
      </w:pPr>
    </w:p>
    <w:p w:rsidR="00674454" w:rsidRPr="00674454" w:rsidRDefault="00674454" w:rsidP="00674454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74454">
        <w:rPr>
          <w:sz w:val="24"/>
        </w:rPr>
        <w:t>Zamawiający ma obowiązek zapłaty faktury w terminie 14 dni od daty doręczenia wraz z dokumentami rozliczeniowymi.</w:t>
      </w:r>
    </w:p>
    <w:p w:rsidR="00674454" w:rsidRPr="00674454" w:rsidRDefault="00674454" w:rsidP="00674454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74454">
        <w:rPr>
          <w:sz w:val="24"/>
        </w:rPr>
        <w:t>Zapłata należności Wykonawcy nastąpi na rachunek bankowy wskazany w fakturze wystawionej dla Zamawiającego.</w:t>
      </w:r>
    </w:p>
    <w:p w:rsidR="00674454" w:rsidRPr="00674454" w:rsidRDefault="00674454" w:rsidP="00674454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74454">
        <w:rPr>
          <w:sz w:val="24"/>
        </w:rPr>
        <w:t>Wykonawca wystawia Zamawiającemu fakturę VAT w oparciu o ustalone w umowie warunki w terminie do 5 - go dnia następnego miesiąca.</w:t>
      </w:r>
    </w:p>
    <w:p w:rsidR="00674454" w:rsidRPr="00674454" w:rsidRDefault="00674454" w:rsidP="00674454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74454">
        <w:rPr>
          <w:sz w:val="24"/>
        </w:rPr>
        <w:t>W razie nie uiszczenia zapłaty w terminie określonym w punkcie 1, Zamawiający zobowiązany jest zapłacić Wykonawcy odsetki za opóźnienia w wysokości ustawowej.</w:t>
      </w:r>
    </w:p>
    <w:p w:rsidR="00674454" w:rsidRPr="00674454" w:rsidRDefault="00674454" w:rsidP="00674454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74454">
        <w:rPr>
          <w:sz w:val="24"/>
        </w:rPr>
        <w:t>Za datę dokonania płatności strony uznają datę obciążenia rachunku bankowego Zamawiającego.</w:t>
      </w:r>
    </w:p>
    <w:p w:rsidR="00674454" w:rsidRDefault="00674454" w:rsidP="00DA1AD2">
      <w:pPr>
        <w:pStyle w:val="Tekstpodstawowy"/>
        <w:ind w:left="284" w:hanging="284"/>
        <w:jc w:val="center"/>
      </w:pPr>
    </w:p>
    <w:p w:rsidR="00674454" w:rsidRPr="00674454" w:rsidRDefault="00674454" w:rsidP="00674454">
      <w:pPr>
        <w:pStyle w:val="Tekstpodstawowy"/>
        <w:ind w:hanging="340"/>
        <w:jc w:val="center"/>
        <w:rPr>
          <w:b/>
        </w:rPr>
      </w:pPr>
      <w:r w:rsidRPr="00674454">
        <w:rPr>
          <w:b/>
        </w:rPr>
        <w:t>§ 8</w:t>
      </w:r>
    </w:p>
    <w:p w:rsidR="00674454" w:rsidRPr="005309E4" w:rsidRDefault="00674454" w:rsidP="00674454">
      <w:pPr>
        <w:shd w:val="clear" w:color="auto" w:fill="FFFFFF"/>
        <w:jc w:val="center"/>
      </w:pPr>
    </w:p>
    <w:p w:rsidR="00674454" w:rsidRPr="00674454" w:rsidRDefault="00674454" w:rsidP="00674454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674454">
        <w:rPr>
          <w:sz w:val="24"/>
        </w:rPr>
        <w:t>Wykonawca odpowiada za działania lub zaniechanie działania osób, którym powierzył zadania określone w § 2, za pomocą których realizuje przedmiot zamówienia.</w:t>
      </w:r>
    </w:p>
    <w:p w:rsidR="00674454" w:rsidRPr="00674454" w:rsidRDefault="00674454" w:rsidP="00674454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674454">
        <w:rPr>
          <w:sz w:val="24"/>
        </w:rPr>
        <w:t>Wykonawca odpowiada za staranne przestrzeganie przez te osoby zakresu obowiązków określonych w niniejszej umowie.</w:t>
      </w:r>
    </w:p>
    <w:p w:rsidR="00674454" w:rsidRDefault="00674454" w:rsidP="00674454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674454">
        <w:rPr>
          <w:sz w:val="24"/>
        </w:rPr>
        <w:t>Wykonawca obowiązany jest do naprawienia szkody wynikłej z udowodnienia niewykonania bądź nienależytego wykonania umowy lub czynu niedozwolonego Wykonawcy, do pełnej wysokości szkody poniesionej przez Zamawiającego.</w:t>
      </w:r>
    </w:p>
    <w:p w:rsidR="00674454" w:rsidRPr="00674454" w:rsidRDefault="00674454" w:rsidP="00674454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674454">
        <w:rPr>
          <w:sz w:val="24"/>
        </w:rPr>
        <w:t>Każda ze stron ma możliwość rozwiązania umowy w okresie jej trwania z zachowaniem jednomiesięcznego okresu wypowiedzenia lub za porozumieniem stron.</w:t>
      </w:r>
    </w:p>
    <w:p w:rsidR="00674454" w:rsidRPr="00674454" w:rsidRDefault="00674454" w:rsidP="00674454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674454">
        <w:rPr>
          <w:sz w:val="24"/>
        </w:rPr>
        <w:t>Okres wypowiedzenia upływa w ostatnim dniu miesiąca.</w:t>
      </w:r>
    </w:p>
    <w:p w:rsidR="00674454" w:rsidRPr="00674454" w:rsidRDefault="00674454" w:rsidP="00674454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674454">
        <w:rPr>
          <w:sz w:val="24"/>
        </w:rPr>
        <w:t>W przypadku nierzetelnej realizacji zamówienia oraz zwłoki w usunięciu nieprawidłowości występujących w trakcie realizacji zamówienia Zamawiający ma prawo odstąpienia od umowy.</w:t>
      </w:r>
    </w:p>
    <w:p w:rsidR="00674454" w:rsidRDefault="00674454" w:rsidP="00674454">
      <w:pPr>
        <w:pStyle w:val="Akapitzlist"/>
        <w:ind w:left="436"/>
        <w:jc w:val="both"/>
        <w:rPr>
          <w:sz w:val="24"/>
        </w:rPr>
      </w:pPr>
    </w:p>
    <w:p w:rsidR="00674454" w:rsidRPr="00674454" w:rsidRDefault="00674454" w:rsidP="00674454">
      <w:pPr>
        <w:pStyle w:val="Tekstpodstawowy"/>
        <w:ind w:hanging="340"/>
        <w:jc w:val="center"/>
        <w:rPr>
          <w:b/>
        </w:rPr>
      </w:pPr>
      <w:r>
        <w:rPr>
          <w:b/>
        </w:rPr>
        <w:t>§ 9</w:t>
      </w:r>
    </w:p>
    <w:p w:rsidR="00674454" w:rsidRDefault="00674454" w:rsidP="00674454">
      <w:pPr>
        <w:pStyle w:val="Akapitzlist"/>
        <w:ind w:left="436"/>
        <w:jc w:val="both"/>
        <w:rPr>
          <w:sz w:val="24"/>
        </w:rPr>
      </w:pPr>
    </w:p>
    <w:p w:rsidR="00674454" w:rsidRPr="00DA1AD2" w:rsidRDefault="00674454" w:rsidP="00674454">
      <w:pPr>
        <w:tabs>
          <w:tab w:val="left" w:pos="1080"/>
          <w:tab w:val="left" w:pos="1134"/>
        </w:tabs>
        <w:autoSpaceDE w:val="0"/>
        <w:spacing w:before="100" w:after="100"/>
        <w:jc w:val="both"/>
        <w:rPr>
          <w:sz w:val="24"/>
          <w:szCs w:val="24"/>
          <w:lang w:eastAsia="ar-SA"/>
        </w:rPr>
      </w:pPr>
      <w:r w:rsidRPr="00DA1AD2">
        <w:rPr>
          <w:sz w:val="24"/>
          <w:szCs w:val="24"/>
          <w:lang w:eastAsia="ar-SA"/>
        </w:rPr>
        <w:t>Istotne postanowienia umowy</w:t>
      </w:r>
    </w:p>
    <w:p w:rsidR="00674454" w:rsidRPr="00674454" w:rsidRDefault="00674454" w:rsidP="00674454">
      <w:pPr>
        <w:numPr>
          <w:ilvl w:val="0"/>
          <w:numId w:val="16"/>
        </w:numPr>
        <w:tabs>
          <w:tab w:val="left" w:pos="426"/>
          <w:tab w:val="left" w:pos="9180"/>
        </w:tabs>
        <w:suppressAutoHyphens/>
        <w:overflowPunct w:val="0"/>
        <w:autoSpaceDE w:val="0"/>
        <w:ind w:left="426" w:right="-143" w:hanging="426"/>
        <w:jc w:val="both"/>
        <w:textAlignment w:val="baseline"/>
        <w:rPr>
          <w:color w:val="000000"/>
          <w:sz w:val="24"/>
          <w:lang w:eastAsia="ar-SA"/>
        </w:rPr>
      </w:pPr>
      <w:r w:rsidRPr="00674454">
        <w:rPr>
          <w:color w:val="000000"/>
          <w:sz w:val="24"/>
          <w:lang w:eastAsia="ar-SA"/>
        </w:rPr>
        <w:t>Wszelkie zmiany i uzupełnienia niniejszej umowy dla swej ważności wymagają formy pisemnej w  postaci aneksu.</w:t>
      </w:r>
    </w:p>
    <w:p w:rsidR="00674454" w:rsidRPr="00674454" w:rsidRDefault="00674454" w:rsidP="00674454">
      <w:pPr>
        <w:numPr>
          <w:ilvl w:val="0"/>
          <w:numId w:val="16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4"/>
          <w:lang w:eastAsia="ar-SA"/>
        </w:rPr>
      </w:pPr>
      <w:r w:rsidRPr="00674454">
        <w:rPr>
          <w:color w:val="000000"/>
          <w:sz w:val="24"/>
          <w:lang w:eastAsia="ar-SA"/>
        </w:rPr>
        <w:t>Zamawiający przewiduje możliwość zmiany postanowień zawartej umowy w stosunku do treści oferty na podstawie której dokonano wyboru wykonawcy w przypadku:</w:t>
      </w:r>
    </w:p>
    <w:p w:rsidR="00674454" w:rsidRPr="00674454" w:rsidRDefault="00674454" w:rsidP="00674454">
      <w:pPr>
        <w:numPr>
          <w:ilvl w:val="0"/>
          <w:numId w:val="18"/>
        </w:numPr>
        <w:suppressAutoHyphens/>
        <w:jc w:val="both"/>
        <w:rPr>
          <w:sz w:val="24"/>
          <w:lang w:eastAsia="ar-SA"/>
        </w:rPr>
      </w:pPr>
      <w:r w:rsidRPr="00674454">
        <w:rPr>
          <w:sz w:val="24"/>
          <w:lang w:eastAsia="ar-SA"/>
        </w:rPr>
        <w:t>zmiany podyktowanej zmianą przepisów prawa,</w:t>
      </w:r>
    </w:p>
    <w:p w:rsidR="00674454" w:rsidRPr="00674454" w:rsidRDefault="00674454" w:rsidP="00674454">
      <w:pPr>
        <w:numPr>
          <w:ilvl w:val="0"/>
          <w:numId w:val="18"/>
        </w:numPr>
        <w:suppressAutoHyphens/>
        <w:jc w:val="both"/>
        <w:rPr>
          <w:sz w:val="24"/>
          <w:lang w:eastAsia="ar-SA"/>
        </w:rPr>
      </w:pPr>
      <w:r w:rsidRPr="00674454">
        <w:rPr>
          <w:sz w:val="24"/>
          <w:lang w:eastAsia="ar-SA"/>
        </w:rPr>
        <w:t>zaistnienia omyłki pisarskiej lub rachunkowej</w:t>
      </w:r>
    </w:p>
    <w:p w:rsidR="00674454" w:rsidRPr="00674454" w:rsidRDefault="00674454" w:rsidP="00674454">
      <w:pPr>
        <w:numPr>
          <w:ilvl w:val="0"/>
          <w:numId w:val="18"/>
        </w:numPr>
        <w:suppressAutoHyphens/>
        <w:jc w:val="both"/>
        <w:rPr>
          <w:sz w:val="24"/>
          <w:lang w:eastAsia="ar-SA"/>
        </w:rPr>
      </w:pPr>
      <w:r w:rsidRPr="00674454">
        <w:rPr>
          <w:sz w:val="24"/>
          <w:lang w:eastAsia="ar-SA"/>
        </w:rPr>
        <w:t xml:space="preserve">powstania rozbieżności lub niejasności w rozumieniu pojęć użytych w umowie, których nie będzie można usunąć w inny sposób, a zmiana będzie umożliwiać usunięcie rozbieżności i doprecyzowanie Umowy w celu jednoznacznej interpretacji jej zapisów przez strony. </w:t>
      </w:r>
    </w:p>
    <w:p w:rsidR="00674454" w:rsidRPr="00674454" w:rsidRDefault="00674454" w:rsidP="00674454">
      <w:pPr>
        <w:numPr>
          <w:ilvl w:val="0"/>
          <w:numId w:val="18"/>
        </w:numPr>
        <w:suppressAutoHyphens/>
        <w:snapToGrid w:val="0"/>
        <w:jc w:val="both"/>
        <w:rPr>
          <w:sz w:val="24"/>
          <w:lang w:eastAsia="ar-SA"/>
        </w:rPr>
      </w:pPr>
      <w:r w:rsidRPr="00674454">
        <w:rPr>
          <w:bCs/>
          <w:sz w:val="24"/>
          <w:lang w:eastAsia="ar-SA"/>
        </w:rPr>
        <w:lastRenderedPageBreak/>
        <w:t xml:space="preserve">organizacyjnej polegającej na: </w:t>
      </w:r>
      <w:r w:rsidRPr="00674454">
        <w:rPr>
          <w:sz w:val="24"/>
          <w:lang w:eastAsia="ar-SA"/>
        </w:rPr>
        <w:t>zmianie osób, podwykonawców, grup wykonawców i innych podmiotów współpracujących przy realizacji zamówienia pod warunkiem, że ich uprawnienia, potencjał ekonomiczny, wykonawczy i doświadczenie nie są gorsze od tych, jakie posiadają podmioty zamieniane. Zmiany te mogą nastąpić z</w:t>
      </w:r>
      <w:r w:rsidR="00DA1AD2">
        <w:rPr>
          <w:sz w:val="24"/>
          <w:lang w:eastAsia="ar-SA"/>
        </w:rPr>
        <w:t> </w:t>
      </w:r>
      <w:r w:rsidRPr="00674454">
        <w:rPr>
          <w:sz w:val="24"/>
          <w:lang w:eastAsia="ar-SA"/>
        </w:rPr>
        <w:t>przyczyn organizacyjnych pod warunkiem, że osoby podwykonawcy, grupy wykonawców i innych podmiotów spełniaj</w:t>
      </w:r>
      <w:r w:rsidR="00DA1AD2">
        <w:rPr>
          <w:sz w:val="24"/>
          <w:lang w:eastAsia="ar-SA"/>
        </w:rPr>
        <w:t>ą wszystkie wymogi wynikające z </w:t>
      </w:r>
      <w:r>
        <w:rPr>
          <w:sz w:val="24"/>
          <w:lang w:eastAsia="ar-SA"/>
        </w:rPr>
        <w:t>zapytania ofertowego</w:t>
      </w:r>
      <w:r w:rsidRPr="00674454">
        <w:rPr>
          <w:sz w:val="24"/>
          <w:lang w:eastAsia="ar-SA"/>
        </w:rPr>
        <w:t xml:space="preserve"> i złożonej oferty.</w:t>
      </w:r>
    </w:p>
    <w:p w:rsidR="00674454" w:rsidRPr="00674454" w:rsidRDefault="00674454" w:rsidP="00674454">
      <w:pPr>
        <w:numPr>
          <w:ilvl w:val="0"/>
          <w:numId w:val="16"/>
        </w:numPr>
        <w:tabs>
          <w:tab w:val="left" w:pos="284"/>
          <w:tab w:val="left" w:pos="720"/>
        </w:tabs>
        <w:suppressAutoHyphens/>
        <w:snapToGrid w:val="0"/>
        <w:ind w:left="284" w:hanging="284"/>
        <w:jc w:val="both"/>
        <w:rPr>
          <w:bCs/>
          <w:sz w:val="24"/>
          <w:lang w:eastAsia="ar-SA"/>
        </w:rPr>
      </w:pPr>
      <w:r w:rsidRPr="00674454">
        <w:rPr>
          <w:bCs/>
          <w:sz w:val="24"/>
          <w:lang w:eastAsia="ar-SA"/>
        </w:rPr>
        <w:t>Zamawiający przewiduje ponadto możliwość zmiany postanowień zawartej umowy w</w:t>
      </w:r>
      <w:r>
        <w:rPr>
          <w:bCs/>
          <w:sz w:val="24"/>
          <w:lang w:eastAsia="ar-SA"/>
        </w:rPr>
        <w:t> </w:t>
      </w:r>
      <w:r w:rsidRPr="00674454">
        <w:rPr>
          <w:bCs/>
          <w:sz w:val="24"/>
          <w:lang w:eastAsia="ar-SA"/>
        </w:rPr>
        <w:t>stosunku do treści oferty, na podstawie której dokonano wyboru wykonawcy w przypadku zmiany:</w:t>
      </w:r>
    </w:p>
    <w:p w:rsidR="00674454" w:rsidRPr="00674454" w:rsidRDefault="00674454" w:rsidP="00674454">
      <w:pPr>
        <w:numPr>
          <w:ilvl w:val="0"/>
          <w:numId w:val="20"/>
        </w:numPr>
        <w:suppressAutoHyphens/>
        <w:snapToGrid w:val="0"/>
        <w:jc w:val="both"/>
        <w:rPr>
          <w:bCs/>
          <w:sz w:val="24"/>
          <w:lang w:eastAsia="ar-SA"/>
        </w:rPr>
      </w:pPr>
      <w:r w:rsidRPr="00674454">
        <w:rPr>
          <w:bCs/>
          <w:sz w:val="24"/>
          <w:lang w:eastAsia="ar-SA"/>
        </w:rPr>
        <w:t>stawki podatku od towarów i usług,</w:t>
      </w:r>
    </w:p>
    <w:p w:rsidR="00674454" w:rsidRPr="00674454" w:rsidRDefault="00674454" w:rsidP="00674454">
      <w:pPr>
        <w:numPr>
          <w:ilvl w:val="0"/>
          <w:numId w:val="20"/>
        </w:numPr>
        <w:suppressAutoHyphens/>
        <w:snapToGrid w:val="0"/>
        <w:jc w:val="both"/>
        <w:rPr>
          <w:bCs/>
          <w:sz w:val="24"/>
          <w:lang w:eastAsia="ar-SA"/>
        </w:rPr>
      </w:pPr>
      <w:r w:rsidRPr="00674454">
        <w:rPr>
          <w:sz w:val="24"/>
        </w:rPr>
        <w:t>wysokości minimalnego wynagrodzenia za prace ustalonego na podstawie art. 2 ust. 3-5 ustawy z dnia 10 października 2002 r. o minimalnym wynagrodzeniu za prace,</w:t>
      </w:r>
    </w:p>
    <w:p w:rsidR="00674454" w:rsidRPr="00674454" w:rsidRDefault="00674454" w:rsidP="00674454">
      <w:pPr>
        <w:numPr>
          <w:ilvl w:val="0"/>
          <w:numId w:val="20"/>
        </w:numPr>
        <w:suppressAutoHyphens/>
        <w:snapToGrid w:val="0"/>
        <w:jc w:val="both"/>
        <w:rPr>
          <w:bCs/>
          <w:sz w:val="24"/>
          <w:szCs w:val="24"/>
          <w:lang w:eastAsia="ar-SA"/>
        </w:rPr>
      </w:pPr>
      <w:r w:rsidRPr="00674454">
        <w:rPr>
          <w:sz w:val="24"/>
        </w:rPr>
        <w:t xml:space="preserve">zasad podlegania ubezpieczeniom społecznym lub ubezpieczeniu zdrowotnemu lub wysokości stawki składki na ubezpieczenia społeczne lub zdrowotne - jeżeli zmiany </w:t>
      </w:r>
      <w:r w:rsidRPr="00674454">
        <w:rPr>
          <w:sz w:val="24"/>
          <w:szCs w:val="24"/>
        </w:rPr>
        <w:t>te będą miały wpływ na koszty wykonania zamówienia przez wykonawcę.</w:t>
      </w:r>
    </w:p>
    <w:p w:rsidR="00674454" w:rsidRPr="00674454" w:rsidRDefault="00674454" w:rsidP="00674454">
      <w:pPr>
        <w:numPr>
          <w:ilvl w:val="0"/>
          <w:numId w:val="16"/>
        </w:numPr>
        <w:tabs>
          <w:tab w:val="left" w:pos="284"/>
          <w:tab w:val="left" w:pos="720"/>
        </w:tabs>
        <w:suppressAutoHyphens/>
        <w:snapToGrid w:val="0"/>
        <w:ind w:left="284" w:hanging="284"/>
        <w:jc w:val="both"/>
        <w:rPr>
          <w:bCs/>
          <w:sz w:val="24"/>
          <w:szCs w:val="24"/>
          <w:lang w:eastAsia="ar-SA"/>
        </w:rPr>
      </w:pPr>
      <w:r w:rsidRPr="00674454">
        <w:rPr>
          <w:bCs/>
          <w:sz w:val="24"/>
          <w:szCs w:val="24"/>
          <w:lang w:eastAsia="ar-SA"/>
        </w:rPr>
        <w:t>Zmiana wysokości wynagrodzenia obowiązywać będzie od dnia wejście w życie przepisów, o których mowa w pkt 3 lit „a”.</w:t>
      </w:r>
    </w:p>
    <w:p w:rsidR="00674454" w:rsidRPr="00674454" w:rsidRDefault="00674454" w:rsidP="00674454">
      <w:pPr>
        <w:numPr>
          <w:ilvl w:val="0"/>
          <w:numId w:val="16"/>
        </w:numPr>
        <w:tabs>
          <w:tab w:val="left" w:pos="284"/>
          <w:tab w:val="left" w:pos="720"/>
        </w:tabs>
        <w:suppressAutoHyphens/>
        <w:snapToGrid w:val="0"/>
        <w:ind w:left="284" w:hanging="284"/>
        <w:jc w:val="both"/>
        <w:rPr>
          <w:bCs/>
          <w:sz w:val="24"/>
          <w:szCs w:val="24"/>
          <w:lang w:eastAsia="ar-SA"/>
        </w:rPr>
      </w:pPr>
      <w:r w:rsidRPr="00674454">
        <w:rPr>
          <w:sz w:val="24"/>
          <w:szCs w:val="24"/>
        </w:rPr>
        <w:t xml:space="preserve">W przypadku zmiany, o której mowa w pkt. 3 lit „a” wartość netto wynagrodzenia netto nie zmieni się, a określona w aneksie wartość brutto zostanie wyliczona na podstawie nowych przepisów. </w:t>
      </w:r>
    </w:p>
    <w:p w:rsidR="00674454" w:rsidRPr="00674454" w:rsidRDefault="00674454" w:rsidP="00674454">
      <w:pPr>
        <w:numPr>
          <w:ilvl w:val="0"/>
          <w:numId w:val="16"/>
        </w:numPr>
        <w:tabs>
          <w:tab w:val="left" w:pos="284"/>
          <w:tab w:val="left" w:pos="720"/>
        </w:tabs>
        <w:suppressAutoHyphens/>
        <w:snapToGrid w:val="0"/>
        <w:ind w:left="284" w:hanging="284"/>
        <w:jc w:val="both"/>
        <w:rPr>
          <w:bCs/>
          <w:sz w:val="24"/>
          <w:szCs w:val="24"/>
          <w:lang w:eastAsia="ar-SA"/>
        </w:rPr>
      </w:pPr>
      <w:r w:rsidRPr="00674454">
        <w:rPr>
          <w:sz w:val="24"/>
          <w:szCs w:val="24"/>
        </w:rPr>
        <w:t xml:space="preserve">W przypadku zmian określonych w pkt. 3 lit. "b" wynagrodzenie Wykonawcy ulegnie zmianie o wartość wzrostu całkowitego kosztu Wykonawcy wynikająca ze zwiększenia wynagrodzeń osób bezpośrednio wykonujących zamówienie z uwzględnieniem wszystkich obciążeń publicznoprawnych od kwoty wzrostu minimalnego wynagrodzenia. </w:t>
      </w:r>
    </w:p>
    <w:p w:rsidR="00674454" w:rsidRPr="00674454" w:rsidRDefault="00674454" w:rsidP="00674454">
      <w:pPr>
        <w:numPr>
          <w:ilvl w:val="0"/>
          <w:numId w:val="16"/>
        </w:numPr>
        <w:tabs>
          <w:tab w:val="left" w:pos="284"/>
          <w:tab w:val="left" w:pos="720"/>
        </w:tabs>
        <w:suppressAutoHyphens/>
        <w:snapToGrid w:val="0"/>
        <w:ind w:left="284" w:hanging="284"/>
        <w:jc w:val="both"/>
        <w:rPr>
          <w:bCs/>
          <w:sz w:val="24"/>
          <w:szCs w:val="24"/>
          <w:lang w:eastAsia="ar-SA"/>
        </w:rPr>
      </w:pPr>
      <w:r w:rsidRPr="00674454">
        <w:rPr>
          <w:sz w:val="24"/>
          <w:szCs w:val="24"/>
        </w:rPr>
        <w:t xml:space="preserve">W przypadku zmian określonych w pkt. 3 lit. "c"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</w:t>
      </w:r>
    </w:p>
    <w:p w:rsidR="00674454" w:rsidRPr="00AF79D0" w:rsidRDefault="00674454" w:rsidP="00AF79D0">
      <w:pPr>
        <w:widowControl w:val="0"/>
        <w:numPr>
          <w:ilvl w:val="0"/>
          <w:numId w:val="16"/>
        </w:numPr>
        <w:tabs>
          <w:tab w:val="left" w:pos="284"/>
          <w:tab w:val="left" w:pos="720"/>
        </w:tabs>
        <w:suppressAutoHyphens/>
        <w:snapToGrid w:val="0"/>
        <w:ind w:left="284" w:hanging="284"/>
        <w:jc w:val="both"/>
        <w:rPr>
          <w:bCs/>
          <w:sz w:val="24"/>
          <w:szCs w:val="24"/>
          <w:lang w:val="x-none"/>
        </w:rPr>
      </w:pPr>
      <w:r w:rsidRPr="00674454">
        <w:rPr>
          <w:sz w:val="24"/>
          <w:szCs w:val="24"/>
        </w:rPr>
        <w:t>Postanowienia wskazane w pkt. 2</w:t>
      </w:r>
      <w:r w:rsidR="00AF7F36">
        <w:rPr>
          <w:sz w:val="24"/>
          <w:szCs w:val="24"/>
        </w:rPr>
        <w:t xml:space="preserve"> i 3</w:t>
      </w:r>
      <w:r w:rsidRPr="00674454">
        <w:rPr>
          <w:sz w:val="24"/>
          <w:szCs w:val="24"/>
        </w:rPr>
        <w:t xml:space="preserve"> powyżej stanowią katalog zmian, na które Zamawiający może wyrazić zgodę. Nie stanowią jednocześnie zobowiązania do wyrażenia takiej zgody. </w:t>
      </w:r>
      <w:r w:rsidRPr="00674454">
        <w:rPr>
          <w:bCs/>
          <w:sz w:val="24"/>
          <w:szCs w:val="24"/>
          <w:lang w:val="x-none"/>
        </w:rPr>
        <w:t xml:space="preserve">Zmiany opisane w </w:t>
      </w:r>
      <w:r w:rsidRPr="00674454">
        <w:rPr>
          <w:bCs/>
          <w:sz w:val="24"/>
          <w:szCs w:val="24"/>
        </w:rPr>
        <w:t>pkt.</w:t>
      </w:r>
      <w:r w:rsidRPr="00674454">
        <w:rPr>
          <w:bCs/>
          <w:sz w:val="24"/>
          <w:szCs w:val="24"/>
          <w:lang w:val="x-none"/>
        </w:rPr>
        <w:t xml:space="preserve"> 3 </w:t>
      </w:r>
      <w:r w:rsidRPr="00674454">
        <w:rPr>
          <w:bCs/>
          <w:sz w:val="24"/>
          <w:szCs w:val="24"/>
        </w:rPr>
        <w:t xml:space="preserve">powyżej </w:t>
      </w:r>
      <w:r w:rsidRPr="00674454">
        <w:rPr>
          <w:bCs/>
          <w:sz w:val="24"/>
          <w:szCs w:val="24"/>
          <w:lang w:val="x-none"/>
        </w:rPr>
        <w:t>mogą być zainicjowane przez Zamawiającego lub Wykonawcę wraz z uzasadnieniem wprowadzenia zmian, załączeniem odpowiednich dokumentów potwierdzających konieczność takiej zmiany.</w:t>
      </w:r>
      <w:r w:rsidRPr="00674454">
        <w:rPr>
          <w:bCs/>
          <w:sz w:val="24"/>
          <w:szCs w:val="24"/>
        </w:rPr>
        <w:t xml:space="preserve"> </w:t>
      </w:r>
      <w:r w:rsidRPr="00674454">
        <w:rPr>
          <w:sz w:val="24"/>
          <w:szCs w:val="24"/>
        </w:rPr>
        <w:t>Warunkiem dokonania zmian postanowień zawartej umowy w formie aneksu do umowy  jest zgoda obu stron wyrażona na piśmie pod rygorem nieważności zmiany.</w:t>
      </w:r>
    </w:p>
    <w:p w:rsidR="00674454" w:rsidRDefault="00674454" w:rsidP="00A0749D">
      <w:pPr>
        <w:pStyle w:val="Tekstpodstawowy"/>
        <w:ind w:hanging="340"/>
        <w:jc w:val="center"/>
        <w:rPr>
          <w:b/>
        </w:rPr>
      </w:pPr>
    </w:p>
    <w:p w:rsidR="00674454" w:rsidRPr="00674454" w:rsidRDefault="00674454" w:rsidP="00674454">
      <w:pPr>
        <w:pStyle w:val="Tekstpodstawowy"/>
        <w:ind w:hanging="340"/>
        <w:jc w:val="center"/>
        <w:rPr>
          <w:b/>
        </w:rPr>
      </w:pPr>
      <w:r>
        <w:rPr>
          <w:b/>
        </w:rPr>
        <w:t>§ 10</w:t>
      </w:r>
    </w:p>
    <w:p w:rsidR="00674454" w:rsidRPr="002D4603" w:rsidRDefault="00674454" w:rsidP="00A0749D">
      <w:pPr>
        <w:pStyle w:val="Tekstpodstawowy"/>
        <w:ind w:hanging="340"/>
        <w:jc w:val="center"/>
        <w:rPr>
          <w:b/>
        </w:rPr>
      </w:pPr>
    </w:p>
    <w:p w:rsidR="00674454" w:rsidRPr="00674454" w:rsidRDefault="00674454" w:rsidP="00674454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674454">
        <w:rPr>
          <w:sz w:val="24"/>
        </w:rPr>
        <w:t>Stronom przysługuje prawo odstąpienia od umowy w okolicznościach określonych w przepisach Kodeksu cywi</w:t>
      </w:r>
      <w:r w:rsidR="002423C3">
        <w:rPr>
          <w:sz w:val="24"/>
        </w:rPr>
        <w:t>lnego oraz w niniejszej umowie.</w:t>
      </w:r>
    </w:p>
    <w:p w:rsidR="00674454" w:rsidRPr="00674454" w:rsidRDefault="00674454" w:rsidP="00674454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674454">
        <w:rPr>
          <w:sz w:val="24"/>
        </w:rPr>
        <w:t>Odstąpienie od umowy powinno nastąpić w formie pisemnej pod rygorem nieważności i zawierać uzasadnienie.</w:t>
      </w:r>
    </w:p>
    <w:p w:rsidR="00674454" w:rsidRPr="00674454" w:rsidRDefault="00674454" w:rsidP="00674454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674454">
        <w:rPr>
          <w:sz w:val="24"/>
        </w:rPr>
        <w:t>W przypadku odstąpienia przez Zamawiającego od umowy Wykonawcy przysługuje wynagrodzenie za wykonanie części umowy.</w:t>
      </w:r>
    </w:p>
    <w:p w:rsidR="00A0749D" w:rsidRPr="00674454" w:rsidRDefault="00A0749D" w:rsidP="00674454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674454">
        <w:rPr>
          <w:sz w:val="24"/>
        </w:rPr>
        <w:t>Wszelkie spory wynikające z niniejszej umowy będą osta</w:t>
      </w:r>
      <w:r w:rsidR="00674454">
        <w:rPr>
          <w:sz w:val="24"/>
        </w:rPr>
        <w:t xml:space="preserve">tecznie rozstrzygane przez </w:t>
      </w:r>
      <w:r w:rsidRPr="00674454">
        <w:rPr>
          <w:sz w:val="24"/>
        </w:rPr>
        <w:t xml:space="preserve">właściwy sąd powszechny w </w:t>
      </w:r>
      <w:r w:rsidR="00566ACB" w:rsidRPr="00674454">
        <w:rPr>
          <w:sz w:val="24"/>
        </w:rPr>
        <w:t>Tarnobrzegu</w:t>
      </w:r>
      <w:r w:rsidRPr="00674454">
        <w:rPr>
          <w:sz w:val="24"/>
        </w:rPr>
        <w:t xml:space="preserve">. </w:t>
      </w:r>
    </w:p>
    <w:p w:rsidR="00A0749D" w:rsidRPr="00674454" w:rsidRDefault="00A0749D" w:rsidP="00674454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674454">
        <w:rPr>
          <w:sz w:val="24"/>
        </w:rPr>
        <w:t xml:space="preserve">Do wszelkich spraw nieuregulowanych niniejszą umową mają zastosowanie przepisy Kodeksu Cywilnego. </w:t>
      </w:r>
    </w:p>
    <w:p w:rsidR="00A0749D" w:rsidRPr="00674454" w:rsidRDefault="00A0749D" w:rsidP="00674454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674454">
        <w:rPr>
          <w:sz w:val="24"/>
        </w:rPr>
        <w:lastRenderedPageBreak/>
        <w:t xml:space="preserve">Niniejsza umowa </w:t>
      </w:r>
      <w:r w:rsidR="00566ACB" w:rsidRPr="00674454">
        <w:rPr>
          <w:sz w:val="24"/>
        </w:rPr>
        <w:t>obowiązuje od 01.07.2020 do 30.06.2022 roku</w:t>
      </w:r>
      <w:r w:rsidRPr="00674454">
        <w:rPr>
          <w:sz w:val="24"/>
        </w:rPr>
        <w:t xml:space="preserve">.  </w:t>
      </w:r>
    </w:p>
    <w:p w:rsidR="00A0749D" w:rsidRPr="00674454" w:rsidRDefault="00A0749D" w:rsidP="00674454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674454">
        <w:rPr>
          <w:sz w:val="24"/>
        </w:rPr>
        <w:t>Zmiany treści umowy wymagają formy pisemnej pod rygorem nieważności.</w:t>
      </w:r>
    </w:p>
    <w:p w:rsidR="00566ACB" w:rsidRPr="00674454" w:rsidRDefault="00A0749D" w:rsidP="00674454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674454">
        <w:rPr>
          <w:sz w:val="24"/>
        </w:rPr>
        <w:t>Umowa została sporządzona w dwóch jednobrzmiących egzemplarzach, po jednym egzemplarzu dla Zamawiającego i Wykonawcy.</w:t>
      </w:r>
    </w:p>
    <w:p w:rsidR="00A0749D" w:rsidRPr="00674454" w:rsidRDefault="00A0749D" w:rsidP="00674454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674454">
        <w:rPr>
          <w:sz w:val="24"/>
        </w:rPr>
        <w:t>Strony zobowiązuję się do wskazania zmian adresów do d</w:t>
      </w:r>
      <w:r w:rsidR="00674454">
        <w:rPr>
          <w:sz w:val="24"/>
        </w:rPr>
        <w:t xml:space="preserve">oręczeń pod rygorem przyjęcia, </w:t>
      </w:r>
      <w:r w:rsidRPr="00674454">
        <w:rPr>
          <w:sz w:val="24"/>
        </w:rPr>
        <w:t>że korespondencja wysłana pod adres dotychczasowy jest doręczana skutecznie.</w:t>
      </w:r>
    </w:p>
    <w:p w:rsidR="00566ACB" w:rsidRDefault="00566ACB" w:rsidP="00566ACB">
      <w:pPr>
        <w:ind w:left="-284"/>
        <w:jc w:val="both"/>
        <w:rPr>
          <w:sz w:val="24"/>
          <w:szCs w:val="24"/>
        </w:rPr>
      </w:pPr>
    </w:p>
    <w:p w:rsidR="00566ACB" w:rsidRPr="002D4603" w:rsidRDefault="00566ACB" w:rsidP="00566ACB">
      <w:pPr>
        <w:ind w:left="-284"/>
        <w:jc w:val="both"/>
        <w:rPr>
          <w:sz w:val="24"/>
          <w:szCs w:val="24"/>
        </w:rPr>
      </w:pPr>
    </w:p>
    <w:p w:rsidR="00A0749D" w:rsidRPr="002D4603" w:rsidRDefault="00A0749D" w:rsidP="00A0749D">
      <w:pPr>
        <w:tabs>
          <w:tab w:val="left" w:pos="5740"/>
        </w:tabs>
        <w:ind w:hanging="3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9"/>
        <w:gridCol w:w="4521"/>
      </w:tblGrid>
      <w:tr w:rsidR="00A0749D" w:rsidRPr="002D4603" w:rsidTr="00727BFF">
        <w:trPr>
          <w:trHeight w:val="253"/>
        </w:trPr>
        <w:tc>
          <w:tcPr>
            <w:tcW w:w="4653" w:type="dxa"/>
          </w:tcPr>
          <w:p w:rsidR="00A0749D" w:rsidRPr="002D4603" w:rsidRDefault="00A0749D" w:rsidP="00727BFF">
            <w:pPr>
              <w:pStyle w:val="Tekstpodstawowywcity3"/>
              <w:jc w:val="center"/>
              <w:rPr>
                <w:b/>
                <w:sz w:val="28"/>
                <w:szCs w:val="28"/>
              </w:rPr>
            </w:pPr>
            <w:r w:rsidRPr="002D4603">
              <w:rPr>
                <w:b/>
                <w:sz w:val="28"/>
                <w:szCs w:val="28"/>
              </w:rPr>
              <w:t>ZAMAWIAJĄCY</w:t>
            </w:r>
          </w:p>
        </w:tc>
        <w:tc>
          <w:tcPr>
            <w:tcW w:w="4633" w:type="dxa"/>
          </w:tcPr>
          <w:p w:rsidR="00A0749D" w:rsidRPr="002D4603" w:rsidRDefault="00A0749D" w:rsidP="00727BFF">
            <w:pPr>
              <w:pStyle w:val="Tekstpodstawowywcity3"/>
              <w:jc w:val="center"/>
              <w:rPr>
                <w:b/>
                <w:sz w:val="28"/>
                <w:szCs w:val="28"/>
              </w:rPr>
            </w:pPr>
            <w:r w:rsidRPr="002D4603">
              <w:rPr>
                <w:b/>
                <w:sz w:val="28"/>
                <w:szCs w:val="28"/>
              </w:rPr>
              <w:t>WYKONAWCA</w:t>
            </w:r>
          </w:p>
        </w:tc>
      </w:tr>
    </w:tbl>
    <w:p w:rsidR="00A0749D" w:rsidRPr="00981BD1" w:rsidRDefault="00A0749D" w:rsidP="00A0749D">
      <w:pPr>
        <w:tabs>
          <w:tab w:val="left" w:pos="5740"/>
        </w:tabs>
        <w:rPr>
          <w:color w:val="FF0000"/>
        </w:rPr>
      </w:pPr>
    </w:p>
    <w:p w:rsidR="002E30B1" w:rsidRDefault="007D4220"/>
    <w:p w:rsidR="00566ACB" w:rsidRDefault="00566ACB"/>
    <w:p w:rsidR="00566ACB" w:rsidRDefault="00566ACB"/>
    <w:p w:rsidR="00566ACB" w:rsidRDefault="00566ACB"/>
    <w:p w:rsidR="00147AD2" w:rsidRDefault="00147AD2"/>
    <w:p w:rsidR="00147AD2" w:rsidRDefault="00147AD2"/>
    <w:p w:rsidR="00147AD2" w:rsidRDefault="00147AD2"/>
    <w:p w:rsidR="00147AD2" w:rsidRDefault="00147AD2"/>
    <w:p w:rsidR="00147AD2" w:rsidRDefault="00147AD2"/>
    <w:p w:rsidR="00147AD2" w:rsidRDefault="00147AD2"/>
    <w:p w:rsidR="00147AD2" w:rsidRDefault="00147AD2"/>
    <w:p w:rsidR="00147AD2" w:rsidRDefault="00147AD2"/>
    <w:p w:rsidR="00566ACB" w:rsidRDefault="00566ACB"/>
    <w:p w:rsidR="00566ACB" w:rsidRDefault="00566ACB"/>
    <w:p w:rsidR="00566ACB" w:rsidRDefault="00566ACB"/>
    <w:p w:rsidR="00566ACB" w:rsidRDefault="00566ACB">
      <w:r>
        <w:t>Załączniki:</w:t>
      </w:r>
    </w:p>
    <w:p w:rsidR="00566ACB" w:rsidRDefault="00566ACB">
      <w:r>
        <w:t>Załącznik nr 1 –</w:t>
      </w:r>
      <w:r w:rsidR="005F6888">
        <w:t xml:space="preserve"> </w:t>
      </w:r>
      <w:r w:rsidR="005F6888" w:rsidRPr="007E377B">
        <w:t>wykaz</w:t>
      </w:r>
      <w:r w:rsidR="005F6888">
        <w:t xml:space="preserve"> urządzeń eksploatowanych w MOPR (dźwig osobowy i platforma)</w:t>
      </w:r>
      <w:r w:rsidR="00723137">
        <w:t xml:space="preserve"> wraz z ceną świadczenia usługi przez Wykonawcę</w:t>
      </w:r>
    </w:p>
    <w:p w:rsidR="00566ACB" w:rsidRDefault="00566ACB">
      <w:r>
        <w:t xml:space="preserve">Załącznik nr 2 – </w:t>
      </w:r>
      <w:r w:rsidR="00723137">
        <w:t>p</w:t>
      </w:r>
      <w:r w:rsidRPr="00566ACB">
        <w:t>rotokół potwierdzający wykonanie przedmiotu umowy określonego w § 1</w:t>
      </w:r>
      <w:r w:rsidR="00723137">
        <w:t xml:space="preserve"> </w:t>
      </w:r>
      <w:r w:rsidRPr="00566ACB">
        <w:t>pkt 2 Umowy</w:t>
      </w:r>
    </w:p>
    <w:p w:rsidR="00566ACB" w:rsidRDefault="00566ACB">
      <w:r>
        <w:t xml:space="preserve">Załącznik nr 3 – </w:t>
      </w:r>
      <w:r w:rsidR="00586ACD">
        <w:t xml:space="preserve">kopia </w:t>
      </w:r>
      <w:r>
        <w:t>ofert</w:t>
      </w:r>
      <w:r w:rsidR="00586ACD">
        <w:t>y</w:t>
      </w:r>
      <w:r>
        <w:t xml:space="preserve"> Wykonawcy w zapytaniu ofertowym</w:t>
      </w:r>
    </w:p>
    <w:p w:rsidR="00D805AD" w:rsidRDefault="00D805AD">
      <w:r>
        <w:t xml:space="preserve">Załącznik nr 4 - </w:t>
      </w:r>
      <w:r w:rsidRPr="00D805AD">
        <w:t>zakres prowadzenia konserwacji dźwigów</w:t>
      </w:r>
    </w:p>
    <w:sectPr w:rsidR="00D805AD" w:rsidSect="00845E23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20" w:rsidRDefault="007D4220">
      <w:r>
        <w:separator/>
      </w:r>
    </w:p>
  </w:endnote>
  <w:endnote w:type="continuationSeparator" w:id="0">
    <w:p w:rsidR="007D4220" w:rsidRDefault="007D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FB" w:rsidRDefault="00A0749D" w:rsidP="00010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7CFB" w:rsidRDefault="007D4220" w:rsidP="001821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FB" w:rsidRDefault="00A0749D" w:rsidP="00010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755A">
      <w:rPr>
        <w:rStyle w:val="Numerstrony"/>
        <w:noProof/>
      </w:rPr>
      <w:t>7</w:t>
    </w:r>
    <w:r>
      <w:rPr>
        <w:rStyle w:val="Numerstrony"/>
      </w:rPr>
      <w:fldChar w:fldCharType="end"/>
    </w:r>
  </w:p>
  <w:p w:rsidR="002D7CFB" w:rsidRDefault="007D4220" w:rsidP="001821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20" w:rsidRDefault="007D4220">
      <w:r>
        <w:separator/>
      </w:r>
    </w:p>
  </w:footnote>
  <w:footnote w:type="continuationSeparator" w:id="0">
    <w:p w:rsidR="007D4220" w:rsidRDefault="007D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5F419F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9650FB9A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2227EA3"/>
    <w:multiLevelType w:val="hybridMultilevel"/>
    <w:tmpl w:val="D224417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D04D5"/>
    <w:multiLevelType w:val="hybridMultilevel"/>
    <w:tmpl w:val="9EFA75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0BDCA">
      <w:start w:val="2"/>
      <w:numFmt w:val="ordinal"/>
      <w:lvlText w:val="%2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B4EAF0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37E63"/>
    <w:multiLevelType w:val="multilevel"/>
    <w:tmpl w:val="FE4C61E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13106D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A91220"/>
    <w:multiLevelType w:val="hybridMultilevel"/>
    <w:tmpl w:val="9CA4CC72"/>
    <w:lvl w:ilvl="0" w:tplc="0C2A01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DAF6E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B414AD"/>
    <w:multiLevelType w:val="hybridMultilevel"/>
    <w:tmpl w:val="DD76B51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F33308A"/>
    <w:multiLevelType w:val="multilevel"/>
    <w:tmpl w:val="AC2464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1FA70DFC"/>
    <w:multiLevelType w:val="hybridMultilevel"/>
    <w:tmpl w:val="987EC3D0"/>
    <w:lvl w:ilvl="0" w:tplc="9ED616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4C253FE"/>
    <w:multiLevelType w:val="hybridMultilevel"/>
    <w:tmpl w:val="E862B87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711EF0"/>
    <w:multiLevelType w:val="hybridMultilevel"/>
    <w:tmpl w:val="14B261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B6535"/>
    <w:multiLevelType w:val="hybridMultilevel"/>
    <w:tmpl w:val="DFC2D3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5C1FB0"/>
    <w:multiLevelType w:val="hybridMultilevel"/>
    <w:tmpl w:val="7C4CF6C0"/>
    <w:lvl w:ilvl="0" w:tplc="E662E2FC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4C2D8E"/>
    <w:multiLevelType w:val="hybridMultilevel"/>
    <w:tmpl w:val="BC466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122327"/>
    <w:multiLevelType w:val="hybridMultilevel"/>
    <w:tmpl w:val="A91E6A6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E0C3577"/>
    <w:multiLevelType w:val="hybridMultilevel"/>
    <w:tmpl w:val="C3787C0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3701E7B"/>
    <w:multiLevelType w:val="hybridMultilevel"/>
    <w:tmpl w:val="FA04ECD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7F57E2C"/>
    <w:multiLevelType w:val="hybridMultilevel"/>
    <w:tmpl w:val="C3787C0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2CD7E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5537A2"/>
    <w:multiLevelType w:val="hybridMultilevel"/>
    <w:tmpl w:val="E362CF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231DCA"/>
    <w:multiLevelType w:val="hybridMultilevel"/>
    <w:tmpl w:val="2C5E9DC6"/>
    <w:lvl w:ilvl="0" w:tplc="B8F8A8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AE3193F"/>
    <w:multiLevelType w:val="hybridMultilevel"/>
    <w:tmpl w:val="C3787C0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4324D3D"/>
    <w:multiLevelType w:val="hybridMultilevel"/>
    <w:tmpl w:val="C17C2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617E3"/>
    <w:multiLevelType w:val="hybridMultilevel"/>
    <w:tmpl w:val="C7245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D5024"/>
    <w:multiLevelType w:val="hybridMultilevel"/>
    <w:tmpl w:val="C78C0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266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D5C3F"/>
    <w:multiLevelType w:val="hybridMultilevel"/>
    <w:tmpl w:val="F774DCDC"/>
    <w:lvl w:ilvl="0" w:tplc="6298BE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B845BC8"/>
    <w:multiLevelType w:val="multilevel"/>
    <w:tmpl w:val="B91AA7C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17"/>
  </w:num>
  <w:num w:numId="5">
    <w:abstractNumId w:val="23"/>
  </w:num>
  <w:num w:numId="6">
    <w:abstractNumId w:val="19"/>
  </w:num>
  <w:num w:numId="7">
    <w:abstractNumId w:val="26"/>
  </w:num>
  <w:num w:numId="8">
    <w:abstractNumId w:val="22"/>
  </w:num>
  <w:num w:numId="9">
    <w:abstractNumId w:val="8"/>
  </w:num>
  <w:num w:numId="10">
    <w:abstractNumId w:val="27"/>
  </w:num>
  <w:num w:numId="11">
    <w:abstractNumId w:val="18"/>
  </w:num>
  <w:num w:numId="12">
    <w:abstractNumId w:val="10"/>
  </w:num>
  <w:num w:numId="13">
    <w:abstractNumId w:val="16"/>
  </w:num>
  <w:num w:numId="14">
    <w:abstractNumId w:val="6"/>
  </w:num>
  <w:num w:numId="15">
    <w:abstractNumId w:val="2"/>
  </w:num>
  <w:num w:numId="16">
    <w:abstractNumId w:val="0"/>
  </w:num>
  <w:num w:numId="17">
    <w:abstractNumId w:val="1"/>
  </w:num>
  <w:num w:numId="18">
    <w:abstractNumId w:val="4"/>
  </w:num>
  <w:num w:numId="19">
    <w:abstractNumId w:val="28"/>
  </w:num>
  <w:num w:numId="20">
    <w:abstractNumId w:val="9"/>
  </w:num>
  <w:num w:numId="21">
    <w:abstractNumId w:val="3"/>
  </w:num>
  <w:num w:numId="22">
    <w:abstractNumId w:val="11"/>
  </w:num>
  <w:num w:numId="23">
    <w:abstractNumId w:val="14"/>
  </w:num>
  <w:num w:numId="24">
    <w:abstractNumId w:val="15"/>
  </w:num>
  <w:num w:numId="25">
    <w:abstractNumId w:val="25"/>
  </w:num>
  <w:num w:numId="26">
    <w:abstractNumId w:val="13"/>
  </w:num>
  <w:num w:numId="27">
    <w:abstractNumId w:val="2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D"/>
    <w:rsid w:val="00022787"/>
    <w:rsid w:val="0014603A"/>
    <w:rsid w:val="00147AD2"/>
    <w:rsid w:val="0016755A"/>
    <w:rsid w:val="001A23B4"/>
    <w:rsid w:val="001A484B"/>
    <w:rsid w:val="002423C3"/>
    <w:rsid w:val="00290139"/>
    <w:rsid w:val="00325267"/>
    <w:rsid w:val="003C3F75"/>
    <w:rsid w:val="00407B55"/>
    <w:rsid w:val="00433C2E"/>
    <w:rsid w:val="00491D32"/>
    <w:rsid w:val="004D4898"/>
    <w:rsid w:val="00563E78"/>
    <w:rsid w:val="00566ACB"/>
    <w:rsid w:val="00586ACD"/>
    <w:rsid w:val="005F6888"/>
    <w:rsid w:val="00626F66"/>
    <w:rsid w:val="00662C67"/>
    <w:rsid w:val="00674454"/>
    <w:rsid w:val="00723137"/>
    <w:rsid w:val="0072735B"/>
    <w:rsid w:val="00775474"/>
    <w:rsid w:val="007803A1"/>
    <w:rsid w:val="00793EF6"/>
    <w:rsid w:val="007C5F8E"/>
    <w:rsid w:val="007D4220"/>
    <w:rsid w:val="00826376"/>
    <w:rsid w:val="0084460D"/>
    <w:rsid w:val="008470AB"/>
    <w:rsid w:val="00916316"/>
    <w:rsid w:val="009C4982"/>
    <w:rsid w:val="00A0749D"/>
    <w:rsid w:val="00A1025A"/>
    <w:rsid w:val="00A55C34"/>
    <w:rsid w:val="00AF5A6C"/>
    <w:rsid w:val="00AF79D0"/>
    <w:rsid w:val="00AF7F36"/>
    <w:rsid w:val="00B2413E"/>
    <w:rsid w:val="00BA6E3E"/>
    <w:rsid w:val="00D805AD"/>
    <w:rsid w:val="00DA1AD2"/>
    <w:rsid w:val="00DD540D"/>
    <w:rsid w:val="00DF4960"/>
    <w:rsid w:val="00E54922"/>
    <w:rsid w:val="00F00C8C"/>
    <w:rsid w:val="00F3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9B70-3412-4CAC-AE3B-61BFE40A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74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074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0749D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074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07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7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749D"/>
  </w:style>
  <w:style w:type="paragraph" w:styleId="Tytu">
    <w:name w:val="Title"/>
    <w:basedOn w:val="Normalny"/>
    <w:link w:val="TytuZnak"/>
    <w:qFormat/>
    <w:rsid w:val="00A0749D"/>
    <w:pPr>
      <w:spacing w:after="200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074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74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74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445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744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445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2435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Małolepszy</dc:creator>
  <cp:keywords/>
  <dc:description/>
  <cp:lastModifiedBy>MOPR</cp:lastModifiedBy>
  <cp:revision>21</cp:revision>
  <dcterms:created xsi:type="dcterms:W3CDTF">2020-05-28T05:35:00Z</dcterms:created>
  <dcterms:modified xsi:type="dcterms:W3CDTF">2020-06-03T10:50:00Z</dcterms:modified>
</cp:coreProperties>
</file>