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44" w:rsidRPr="00E96795" w:rsidRDefault="00362A91">
      <w:pPr>
        <w:rPr>
          <w:rFonts w:ascii="Tahoma" w:hAnsi="Tahoma" w:cs="Tahoma"/>
          <w:b/>
          <w:sz w:val="24"/>
          <w:szCs w:val="24"/>
        </w:rPr>
      </w:pPr>
      <w:r w:rsidRPr="00E96795">
        <w:rPr>
          <w:rFonts w:ascii="Tahoma" w:hAnsi="Tahoma" w:cs="Tahoma"/>
          <w:b/>
          <w:sz w:val="24"/>
          <w:szCs w:val="24"/>
        </w:rPr>
        <w:t>Program Operacyjny POMOC ŻYWNOŚCIOWA 2014-2020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Program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Operacyjn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y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Pomoc Żywnościowa 2014-2020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[POPŻ]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współfinansowanego ze środków Unii Europejskiej w ramach Europejskiego Funduszu Pomocy Najbardziej Potrzebującym.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włączenie osób doświadczających deprywacji materialnej w funkcjonowanie społeczności lokalnych,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wzmacnianie samodzielności i kompetencji w zakresie prowadzenia gospodarstwa domowego.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dietetycznych i dotyczących zdrowego żywienia,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programów edukacyjnych mających na celu zapoznanie z zasadami zdrowego odżywiania i przeciwdziałania marnowaniu żywności,</w:t>
      </w:r>
    </w:p>
    <w:p w:rsidR="00362A91" w:rsidRPr="00E96795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rodzi</w:t>
      </w:r>
      <w:r w:rsidRPr="00E9679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ny, w tym darów żywnościowych).</w:t>
      </w:r>
    </w:p>
    <w:p w:rsidR="003C3443" w:rsidRDefault="003C3443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współpracować z OPS w celu udzielenia pomocy osobom korzystającym ze wsparcia FEAD na drodze do aktywizacji społecznej,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18270F" w:rsidRPr="00E96795" w:rsidRDefault="00362A91" w:rsidP="0018270F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kierować osoby zgłaszające chęć korzystania z pomocy żywnościowej do OPS celem oceny w zakresie możliwości objęcia wsparciem aktywizacyjnym.</w:t>
      </w:r>
    </w:p>
    <w:p w:rsidR="00362A91" w:rsidRPr="00E96795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E96795" w:rsidRDefault="0018270F" w:rsidP="00EB110E">
      <w:pPr>
        <w:tabs>
          <w:tab w:val="left" w:pos="2700"/>
        </w:tabs>
        <w:jc w:val="both"/>
      </w:pPr>
      <w:bookmarkStart w:id="0" w:name="_GoBack"/>
      <w:bookmarkEnd w:id="0"/>
      <w:r w:rsidRPr="00E96795">
        <w:rPr>
          <w:rFonts w:ascii="Tahoma" w:hAnsi="Tahoma" w:cs="Tahoma"/>
          <w:sz w:val="18"/>
          <w:szCs w:val="18"/>
        </w:rPr>
        <w:t xml:space="preserve">Pomoc Żywnościowa jest dystrybuowana z Banków Żywności  [Organizacja Partnerska Regionalna - OPR] do Organizacji Charytatywnych [Organizacji  Partnerskich Lokalnych – OPL]. </w:t>
      </w:r>
    </w:p>
    <w:p w:rsidR="00C45325" w:rsidRPr="00C45325" w:rsidRDefault="00C45325" w:rsidP="00362A91">
      <w:pPr>
        <w:jc w:val="both"/>
        <w:rPr>
          <w:b/>
        </w:rPr>
      </w:pPr>
    </w:p>
    <w:sectPr w:rsidR="00C45325" w:rsidRPr="00C45325" w:rsidSect="00781D5D">
      <w:pgSz w:w="11910" w:h="16840" w:code="9"/>
      <w:pgMar w:top="1417" w:right="1417" w:bottom="1417" w:left="1417" w:header="0" w:footer="19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CEB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354"/>
    <w:multiLevelType w:val="multilevel"/>
    <w:tmpl w:val="A0CC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1448E"/>
    <w:multiLevelType w:val="hybridMultilevel"/>
    <w:tmpl w:val="5F1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76CF"/>
    <w:multiLevelType w:val="hybridMultilevel"/>
    <w:tmpl w:val="848EB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D2BD8"/>
    <w:multiLevelType w:val="multilevel"/>
    <w:tmpl w:val="778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25E63"/>
    <w:multiLevelType w:val="multilevel"/>
    <w:tmpl w:val="B0A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13C12"/>
    <w:multiLevelType w:val="hybridMultilevel"/>
    <w:tmpl w:val="730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5FDF"/>
    <w:multiLevelType w:val="multilevel"/>
    <w:tmpl w:val="8D4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A7B35"/>
    <w:multiLevelType w:val="hybridMultilevel"/>
    <w:tmpl w:val="CDA2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7DA2"/>
    <w:multiLevelType w:val="multilevel"/>
    <w:tmpl w:val="EFAAF5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10"/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1"/>
    <w:rsid w:val="0018270F"/>
    <w:rsid w:val="002E3FB8"/>
    <w:rsid w:val="00362A91"/>
    <w:rsid w:val="003C3443"/>
    <w:rsid w:val="00781D5D"/>
    <w:rsid w:val="0096753B"/>
    <w:rsid w:val="009C0B07"/>
    <w:rsid w:val="00AA4B44"/>
    <w:rsid w:val="00C45325"/>
    <w:rsid w:val="00D656CA"/>
    <w:rsid w:val="00E96795"/>
    <w:rsid w:val="00EB110E"/>
    <w:rsid w:val="00E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5EB1-9036-425C-B7E4-7CA4967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67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C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FPBŻ Marcin Fedoruk</dc:creator>
  <cp:keywords/>
  <dc:description/>
  <cp:lastModifiedBy>Admin</cp:lastModifiedBy>
  <cp:revision>2</cp:revision>
  <dcterms:created xsi:type="dcterms:W3CDTF">2017-07-19T12:15:00Z</dcterms:created>
  <dcterms:modified xsi:type="dcterms:W3CDTF">2017-07-19T12:15:00Z</dcterms:modified>
</cp:coreProperties>
</file>