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BC395D" w:rsidP="009B2098">
      <w:pPr>
        <w:spacing w:before="100" w:beforeAutospacing="1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- projekt umowy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BC395D" w:rsidRPr="00BC395D" w:rsidRDefault="009B2098" w:rsidP="003C0F84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395D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="00BC395D" w:rsidRPr="00BC395D">
        <w:rPr>
          <w:rFonts w:ascii="Times New Roman" w:hAnsi="Times New Roman"/>
          <w:bCs/>
          <w:sz w:val="24"/>
          <w:szCs w:val="24"/>
        </w:rPr>
        <w:t>Usługa noclegowo gastronomiczna na terenie Warszawy na potrzeby realizacji wyjazdu w ramach spotkań grup samopomocowych dla uczestników projektu „Grunt to Rodzina” współfinansowanego ze środków Europejskiego Funduszu Społecznego w ramach Regionalnego Programu Operacyjnego Województwa Podkarpackiego na lata 2014-</w:t>
      </w:r>
    </w:p>
    <w:p w:rsidR="00E96445" w:rsidRPr="00BC395D" w:rsidRDefault="00E96445" w:rsidP="003C0F84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395D">
        <w:rPr>
          <w:rFonts w:ascii="Times New Roman" w:hAnsi="Times New Roman"/>
          <w:sz w:val="24"/>
          <w:szCs w:val="24"/>
        </w:rPr>
        <w:t>Szczegółowy opis przedmiotu zamówienia</w:t>
      </w:r>
      <w:r w:rsidR="00EA6050" w:rsidRPr="00BC395D">
        <w:rPr>
          <w:rFonts w:ascii="Times New Roman" w:hAnsi="Times New Roman"/>
          <w:sz w:val="24"/>
          <w:szCs w:val="24"/>
        </w:rPr>
        <w:t>:</w:t>
      </w:r>
    </w:p>
    <w:p w:rsidR="00BC395D" w:rsidRDefault="00BC395D" w:rsidP="00BC395D">
      <w:pPr>
        <w:pStyle w:val="Akapitzlist"/>
        <w:spacing w:after="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6093C">
        <w:rPr>
          <w:rFonts w:ascii="Times New Roman" w:hAnsi="Times New Roman"/>
          <w:bCs/>
          <w:sz w:val="24"/>
          <w:szCs w:val="24"/>
        </w:rPr>
        <w:t>Usługa noclegowo gastronomiczna</w:t>
      </w:r>
      <w:r>
        <w:rPr>
          <w:rFonts w:ascii="Times New Roman" w:hAnsi="Times New Roman"/>
          <w:bCs/>
          <w:sz w:val="24"/>
          <w:szCs w:val="24"/>
        </w:rPr>
        <w:t xml:space="preserve"> na terenie Warszawy</w:t>
      </w:r>
      <w:r w:rsidRPr="0046093C">
        <w:rPr>
          <w:rFonts w:ascii="Times New Roman" w:hAnsi="Times New Roman"/>
          <w:bCs/>
          <w:sz w:val="24"/>
          <w:szCs w:val="24"/>
        </w:rPr>
        <w:t xml:space="preserve"> na potrzeby realizacji </w:t>
      </w:r>
      <w:r>
        <w:rPr>
          <w:rFonts w:ascii="Times New Roman" w:hAnsi="Times New Roman"/>
          <w:bCs/>
          <w:sz w:val="24"/>
          <w:szCs w:val="24"/>
        </w:rPr>
        <w:t>wyjazdu w ramach spotkań grup samopomocowych w terminie 09.11.2018 – 11.11.2018 dla 58 osób (27 dorosłych oraz 31 dzieci w wieku 7-18 lat), w tym 51</w:t>
      </w:r>
      <w:r w:rsidRPr="00B007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0777">
        <w:rPr>
          <w:rFonts w:ascii="Times New Roman" w:hAnsi="Times New Roman"/>
          <w:bCs/>
          <w:sz w:val="24"/>
          <w:szCs w:val="24"/>
        </w:rPr>
        <w:t>uczestników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0777">
        <w:rPr>
          <w:rFonts w:ascii="Times New Roman" w:hAnsi="Times New Roman"/>
          <w:bCs/>
          <w:sz w:val="24"/>
          <w:szCs w:val="24"/>
        </w:rPr>
        <w:t>projektu</w:t>
      </w:r>
      <w:r w:rsidRPr="00A83B31">
        <w:rPr>
          <w:rFonts w:ascii="Times New Roman" w:hAnsi="Times New Roman"/>
          <w:sz w:val="24"/>
          <w:szCs w:val="24"/>
        </w:rPr>
        <w:t xml:space="preserve"> 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wsparcia rodziny i </w:t>
      </w:r>
      <w:r>
        <w:rPr>
          <w:rFonts w:ascii="Times New Roman" w:hAnsi="Times New Roman"/>
          <w:sz w:val="24"/>
          <w:szCs w:val="24"/>
        </w:rPr>
        <w:t>pieczy zastępczej.</w:t>
      </w:r>
    </w:p>
    <w:p w:rsidR="00BC395D" w:rsidRPr="008132B4" w:rsidRDefault="00BC395D" w:rsidP="00BC395D">
      <w:pPr>
        <w:spacing w:line="312" w:lineRule="auto"/>
        <w:jc w:val="both"/>
      </w:pPr>
      <w:r>
        <w:t>Usługa obejmuje p</w:t>
      </w:r>
      <w:r w:rsidRPr="008132B4">
        <w:t>obyt w terminie: 09.11.2018 - 11.11.2018 dla 58 osób:</w:t>
      </w:r>
    </w:p>
    <w:p w:rsidR="00BC395D" w:rsidRPr="00FE28E3" w:rsidRDefault="00BC395D" w:rsidP="00BC395D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E28E3">
        <w:rPr>
          <w:rFonts w:ascii="Times New Roman" w:hAnsi="Times New Roman"/>
          <w:sz w:val="24"/>
          <w:szCs w:val="24"/>
        </w:rPr>
        <w:t xml:space="preserve">Zakwaterowanie w pokojach hotelowych </w:t>
      </w:r>
      <w:r>
        <w:rPr>
          <w:rFonts w:ascii="Times New Roman" w:hAnsi="Times New Roman"/>
          <w:sz w:val="24"/>
          <w:szCs w:val="24"/>
        </w:rPr>
        <w:t xml:space="preserve">1, </w:t>
      </w:r>
      <w:r w:rsidRPr="00FE28E3">
        <w:rPr>
          <w:rFonts w:ascii="Times New Roman" w:hAnsi="Times New Roman"/>
          <w:sz w:val="24"/>
          <w:szCs w:val="24"/>
        </w:rPr>
        <w:t>2, 3, 4-osobowych (osobn</w:t>
      </w:r>
      <w:r>
        <w:rPr>
          <w:rFonts w:ascii="Times New Roman" w:hAnsi="Times New Roman"/>
          <w:sz w:val="24"/>
          <w:szCs w:val="24"/>
        </w:rPr>
        <w:t>e łóżka) o standardzie minimum 2</w:t>
      </w:r>
      <w:r w:rsidRPr="00FE28E3">
        <w:rPr>
          <w:rFonts w:ascii="Times New Roman" w:hAnsi="Times New Roman"/>
          <w:sz w:val="24"/>
          <w:szCs w:val="24"/>
        </w:rPr>
        <w:t xml:space="preserve"> gwiazdek hotel/pensjonat </w:t>
      </w:r>
      <w:r>
        <w:rPr>
          <w:rFonts w:ascii="Times New Roman" w:hAnsi="Times New Roman"/>
          <w:sz w:val="24"/>
          <w:szCs w:val="24"/>
        </w:rPr>
        <w:t>(kategoria obiektu 2</w:t>
      </w:r>
      <w:r w:rsidRPr="00FE28E3">
        <w:rPr>
          <w:rFonts w:ascii="Times New Roman" w:hAnsi="Times New Roman"/>
          <w:sz w:val="24"/>
          <w:szCs w:val="24"/>
        </w:rPr>
        <w:t xml:space="preserve"> gwiazdki w rozumieniu rozporządzenia Ministra Gospodarki i Pracy z dnia 19 sierpnia 2004r. w sprawie obiektów hotelarskich i innych obiektów, w których są świadczone usługi hotelarskie Dz.U. z 2006r. Nr 22 poz. 169 z </w:t>
      </w:r>
      <w:proofErr w:type="spellStart"/>
      <w:r w:rsidRPr="00FE28E3">
        <w:rPr>
          <w:rFonts w:ascii="Times New Roman" w:hAnsi="Times New Roman"/>
          <w:sz w:val="24"/>
          <w:szCs w:val="24"/>
        </w:rPr>
        <w:t>późn</w:t>
      </w:r>
      <w:proofErr w:type="spellEnd"/>
      <w:r w:rsidRPr="00FE28E3">
        <w:rPr>
          <w:rFonts w:ascii="Times New Roman" w:hAnsi="Times New Roman"/>
          <w:sz w:val="24"/>
          <w:szCs w:val="24"/>
        </w:rPr>
        <w:t>. z</w:t>
      </w:r>
      <w:r>
        <w:rPr>
          <w:rFonts w:ascii="Times New Roman" w:hAnsi="Times New Roman"/>
          <w:sz w:val="24"/>
          <w:szCs w:val="24"/>
        </w:rPr>
        <w:t>m. lub spełniającym wymogi dla 2</w:t>
      </w:r>
      <w:r w:rsidRPr="00FE28E3">
        <w:rPr>
          <w:rFonts w:ascii="Times New Roman" w:hAnsi="Times New Roman"/>
          <w:sz w:val="24"/>
          <w:szCs w:val="24"/>
        </w:rPr>
        <w:t xml:space="preserve"> gwiazdek, o których mowa w ww. rozporządzeniu). Zamawiający nie dopuszcza kwaterowania w pokojach</w:t>
      </w:r>
      <w:r>
        <w:rPr>
          <w:rFonts w:ascii="Times New Roman" w:hAnsi="Times New Roman"/>
          <w:sz w:val="24"/>
          <w:szCs w:val="24"/>
        </w:rPr>
        <w:t xml:space="preserve"> wyposażonych w łóżka piętrowe lub </w:t>
      </w:r>
      <w:r w:rsidRPr="00FE28E3">
        <w:rPr>
          <w:rFonts w:ascii="Times New Roman" w:hAnsi="Times New Roman"/>
          <w:sz w:val="24"/>
          <w:szCs w:val="24"/>
        </w:rPr>
        <w:t xml:space="preserve">kanapy traktowane </w:t>
      </w:r>
      <w:r w:rsidRPr="00FE28E3">
        <w:rPr>
          <w:rFonts w:ascii="Times New Roman" w:hAnsi="Times New Roman"/>
          <w:sz w:val="24"/>
          <w:szCs w:val="24"/>
        </w:rPr>
        <w:lastRenderedPageBreak/>
        <w:t>jako 2 miejsca do spania. Pokoje powinny być wyposażone w sprzęt TV (lub obiekt powinien byś wyposażony w świetlicę z dostępem do TV i sprzętu audio), butelkę 0,5 l wody na uczestnika dziennie. Pokoje z pełnym węzłem sanitarnym, w łazienkach powinny znajdować się ręczniki, mydło, papier toaletowy.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28E3">
        <w:rPr>
          <w:rFonts w:ascii="Times New Roman" w:hAnsi="Times New Roman"/>
          <w:sz w:val="24"/>
          <w:szCs w:val="24"/>
        </w:rPr>
        <w:t>Nocleg w dniach 09.11.2018 – 11.11.2018 (2 doby hotelowe) dla 2</w:t>
      </w:r>
      <w:r>
        <w:rPr>
          <w:rFonts w:ascii="Times New Roman" w:hAnsi="Times New Roman"/>
          <w:sz w:val="24"/>
          <w:szCs w:val="24"/>
        </w:rPr>
        <w:t>7 osób dorosłych oraz 31 dzieci;</w:t>
      </w:r>
    </w:p>
    <w:p w:rsidR="00BC395D" w:rsidRDefault="00BC395D" w:rsidP="00BC395D">
      <w:pPr>
        <w:pStyle w:val="Akapitzlist"/>
        <w:numPr>
          <w:ilvl w:val="0"/>
          <w:numId w:val="12"/>
        </w:numPr>
        <w:tabs>
          <w:tab w:val="clear" w:pos="644"/>
          <w:tab w:val="num" w:pos="426"/>
        </w:tabs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6A58">
        <w:rPr>
          <w:rFonts w:ascii="Times New Roman" w:hAnsi="Times New Roman"/>
          <w:sz w:val="24"/>
          <w:szCs w:val="24"/>
        </w:rPr>
        <w:t>Zapewnienie całodziennego wyżywienia grupowego wszystk</w:t>
      </w:r>
      <w:r>
        <w:rPr>
          <w:rFonts w:ascii="Times New Roman" w:hAnsi="Times New Roman"/>
          <w:sz w:val="24"/>
          <w:szCs w:val="24"/>
        </w:rPr>
        <w:t>ich uczestników wyjazdu przez 3</w:t>
      </w:r>
      <w:r w:rsidRPr="001F6A58">
        <w:rPr>
          <w:rFonts w:ascii="Times New Roman" w:hAnsi="Times New Roman"/>
          <w:sz w:val="24"/>
          <w:szCs w:val="24"/>
        </w:rPr>
        <w:t xml:space="preserve"> dni: 3 posiłki dziennie – śniadanie, obiad dwudaniowy z deserem, kolacja, z możliwością wydzielenia indywidualnej diety, między innymi </w:t>
      </w:r>
      <w:r>
        <w:rPr>
          <w:rFonts w:ascii="Times New Roman" w:hAnsi="Times New Roman"/>
          <w:sz w:val="24"/>
          <w:szCs w:val="24"/>
        </w:rPr>
        <w:t>diety cukrzycowej, wątrobowej i </w:t>
      </w:r>
      <w:r w:rsidRPr="001F6A58">
        <w:rPr>
          <w:rFonts w:ascii="Times New Roman" w:hAnsi="Times New Roman"/>
          <w:sz w:val="24"/>
          <w:szCs w:val="24"/>
        </w:rPr>
        <w:t xml:space="preserve">wegetariańskiej. Wykonawca jest zobowiązany przygotować inne menu w każdym dniu </w:t>
      </w:r>
      <w:r>
        <w:rPr>
          <w:rFonts w:ascii="Times New Roman" w:hAnsi="Times New Roman"/>
          <w:sz w:val="24"/>
          <w:szCs w:val="24"/>
        </w:rPr>
        <w:t>pobytu</w:t>
      </w:r>
      <w:r w:rsidRPr="001F6A58">
        <w:rPr>
          <w:rFonts w:ascii="Times New Roman" w:hAnsi="Times New Roman"/>
          <w:sz w:val="24"/>
          <w:szCs w:val="24"/>
        </w:rPr>
        <w:t xml:space="preserve">. Całodzienny jadłospis powinien uwzględniać produkty ze wszystkich grup: produkty zbożowe, warzywa i owoce, mleko i jego przetwory, produkty dostarczające pełnowartościowego białka (zasada urozmaicenia). </w:t>
      </w:r>
      <w:r>
        <w:rPr>
          <w:rFonts w:ascii="Times New Roman" w:hAnsi="Times New Roman"/>
          <w:sz w:val="24"/>
          <w:szCs w:val="24"/>
        </w:rPr>
        <w:t>Kolacja</w:t>
      </w:r>
      <w:r w:rsidRPr="001F6A58">
        <w:rPr>
          <w:rFonts w:ascii="Times New Roman" w:hAnsi="Times New Roman"/>
          <w:sz w:val="24"/>
          <w:szCs w:val="24"/>
        </w:rPr>
        <w:t xml:space="preserve"> w dniu przyjazdu w zależności od czasu przyjazdu </w:t>
      </w:r>
      <w:r>
        <w:rPr>
          <w:rFonts w:ascii="Times New Roman" w:hAnsi="Times New Roman"/>
          <w:sz w:val="24"/>
          <w:szCs w:val="24"/>
        </w:rPr>
        <w:t>ok. godz. 21 – 21.30</w:t>
      </w:r>
      <w:r w:rsidRPr="001F6A58">
        <w:rPr>
          <w:rFonts w:ascii="Times New Roman" w:hAnsi="Times New Roman"/>
          <w:sz w:val="24"/>
          <w:szCs w:val="24"/>
        </w:rPr>
        <w:t>; następnie każdego dn</w:t>
      </w:r>
      <w:r>
        <w:rPr>
          <w:rFonts w:ascii="Times New Roman" w:hAnsi="Times New Roman"/>
          <w:sz w:val="24"/>
          <w:szCs w:val="24"/>
        </w:rPr>
        <w:t>ia pobytu: śniadanie ok. godz. 9</w:t>
      </w:r>
      <w:r w:rsidRPr="001F6A58">
        <w:rPr>
          <w:rFonts w:ascii="Times New Roman" w:hAnsi="Times New Roman"/>
          <w:sz w:val="24"/>
          <w:szCs w:val="24"/>
        </w:rPr>
        <w:t xml:space="preserve">.00, obiad ok. godz.14.00, kolacja ok. godz. 19.00; ostatni posiłek w dniu wyjazdu: </w:t>
      </w:r>
      <w:r>
        <w:rPr>
          <w:rFonts w:ascii="Times New Roman" w:hAnsi="Times New Roman"/>
          <w:sz w:val="24"/>
          <w:szCs w:val="24"/>
        </w:rPr>
        <w:t>obiad ok. godz. 15.00 (już po wykwaterowaniu)</w:t>
      </w:r>
      <w:r w:rsidRPr="001F6A58">
        <w:rPr>
          <w:rFonts w:ascii="Times New Roman" w:hAnsi="Times New Roman"/>
          <w:sz w:val="24"/>
          <w:szCs w:val="24"/>
        </w:rPr>
        <w:t xml:space="preserve">. Wykonawca jest zobowiązany: przygotować miejsca serwowania posiłków, utrzymać je na bieżąco w czystości w trakcie serwowania wyżywienia i w czasie przerw pomiędzy posiłkami, zrealizować wszystkie posiłki na serwisie wielorazowego użytku, zapewnić zastawę stołową niezbędną do serwowania posiłków </w:t>
      </w:r>
      <w:r>
        <w:rPr>
          <w:rFonts w:ascii="Times New Roman" w:hAnsi="Times New Roman"/>
          <w:sz w:val="24"/>
          <w:szCs w:val="24"/>
        </w:rPr>
        <w:t>w </w:t>
      </w:r>
      <w:r w:rsidRPr="001F6A58">
        <w:rPr>
          <w:rFonts w:ascii="Times New Roman" w:hAnsi="Times New Roman"/>
          <w:sz w:val="24"/>
          <w:szCs w:val="24"/>
        </w:rPr>
        <w:t>zakresie gwarantującym wszystkim uczestnikom skorzystanie z zastawy w trakcie wydarzenia, w tym jej bieżące uzupełnianie, wyposażyć wszystkie stoły wykorzystywane do serwowania wyżywienia w obrusy, terminowo przygotowywać posiłki, zapewnić sprawną obsługę kelnerską w trakcie serwowanego obiadu tak,  by wszyscy uczestnicy dostali posiłki w czasie nie dłuższym niż 20 min. Kolacja i śniadanie serwowane będą w formie bufetu. Zamawiający dopuszcza kolację serwowaną. Kolacja i śniadanie powinny zawierać: przekąski zimne w tym półmisek serów, wędliny, wędliny pieczone, serki topione, dżemy, co najmniej 1 przekąskę gorącą (również wegetarianie), co najmniej 2 rodzaje sałatek np. mix sałat z pomidorami, ogórkiem, pieczywo mieszane, masło, soki (2 rodzaje w dzbanku, co najmniej 0,3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F6B">
        <w:rPr>
          <w:rFonts w:ascii="Times New Roman" w:hAnsi="Times New Roman"/>
          <w:sz w:val="24"/>
          <w:szCs w:val="24"/>
        </w:rPr>
        <w:t>litra na osobę), kawa rozpuszczalna i sypana, śmietanka do kawy, cukier, herbatę w torebkach, cytryna pokrojona w plastrach, mleko (co najmniej 0,2 litra na osobę), min. 2 rodzaje płatków śniadaniowych, w tym kukurydziane, wrzątek wg potrzeb uczestników, musi być dostępny do końca kolacji/śniadania. Wszystkie posiłki muszą być przygotowane zgodnie z zasadami higieny oraz racjonalnego żywienia określonymi obowiązującymi przepisami prawa, w szczególności w ustawie o bezpieczeństwie żywności i żywienia (Dz.U. z 2006 r. nr 171, poz. 1225), łącznie z przepisami wykonawczymi do tej ustawy.</w:t>
      </w:r>
    </w:p>
    <w:p w:rsidR="00BC395D" w:rsidRDefault="00BC395D" w:rsidP="00BC395D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C395D" w:rsidRDefault="00BC395D" w:rsidP="00BC395D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lastRenderedPageBreak/>
        <w:t>§ 2</w:t>
      </w:r>
    </w:p>
    <w:p w:rsidR="00BC395D" w:rsidRPr="00BC395D" w:rsidRDefault="00BC395D" w:rsidP="00BC395D">
      <w:pPr>
        <w:spacing w:after="170"/>
        <w:jc w:val="center"/>
      </w:pPr>
      <w:r w:rsidRPr="00BC395D">
        <w:rPr>
          <w:b/>
          <w:bCs/>
        </w:rPr>
        <w:t>§ 2</w:t>
      </w:r>
    </w:p>
    <w:p w:rsidR="00BC395D" w:rsidRPr="00BC395D" w:rsidRDefault="00BC395D" w:rsidP="00BC395D">
      <w:pPr>
        <w:numPr>
          <w:ilvl w:val="0"/>
          <w:numId w:val="4"/>
        </w:numPr>
        <w:suppressAutoHyphens/>
        <w:autoSpaceDE w:val="0"/>
        <w:spacing w:after="74"/>
        <w:ind w:left="426"/>
        <w:jc w:val="both"/>
        <w:rPr>
          <w:color w:val="000000"/>
          <w:lang w:eastAsia="ar-SA"/>
        </w:rPr>
      </w:pPr>
      <w:r w:rsidRPr="00BC395D">
        <w:rPr>
          <w:color w:val="000000"/>
          <w:lang w:eastAsia="ar-SA"/>
        </w:rPr>
        <w:t>Wykonawca zobowiązany jest zrealizować usługę w miejscu oraz terminie w</w:t>
      </w:r>
      <w:r>
        <w:rPr>
          <w:color w:val="000000"/>
          <w:lang w:eastAsia="ar-SA"/>
        </w:rPr>
        <w:t>skazanym w ofercie.</w:t>
      </w:r>
    </w:p>
    <w:p w:rsidR="00BC395D" w:rsidRPr="00BC395D" w:rsidRDefault="00BC395D" w:rsidP="00BC395D">
      <w:pPr>
        <w:numPr>
          <w:ilvl w:val="0"/>
          <w:numId w:val="4"/>
        </w:numPr>
        <w:suppressAutoHyphens/>
        <w:autoSpaceDE w:val="0"/>
        <w:spacing w:after="74"/>
        <w:ind w:left="426"/>
        <w:jc w:val="both"/>
        <w:rPr>
          <w:color w:val="000000"/>
          <w:lang w:eastAsia="ar-SA"/>
        </w:rPr>
      </w:pPr>
      <w:r w:rsidRPr="00BC395D">
        <w:rPr>
          <w:color w:val="000000"/>
          <w:lang w:eastAsia="ar-SA"/>
        </w:rPr>
        <w:t>Wykonawca zobowiązany jest zrealizować usługę z dołożeniem wszelkich starań, zgodnie z wyszczególnionym przez Zamawiającego opisem przedmiotu zamówienia.</w:t>
      </w:r>
    </w:p>
    <w:p w:rsidR="00BC395D" w:rsidRPr="00BC395D" w:rsidRDefault="00BC395D" w:rsidP="00BC395D">
      <w:pPr>
        <w:numPr>
          <w:ilvl w:val="0"/>
          <w:numId w:val="4"/>
        </w:numPr>
        <w:suppressAutoHyphens/>
        <w:autoSpaceDE w:val="0"/>
        <w:spacing w:after="74"/>
        <w:ind w:left="426"/>
        <w:jc w:val="both"/>
        <w:rPr>
          <w:color w:val="000000"/>
          <w:lang w:eastAsia="ar-SA"/>
        </w:rPr>
      </w:pPr>
      <w:r w:rsidRPr="00BC395D">
        <w:rPr>
          <w:color w:val="000000"/>
          <w:lang w:eastAsia="ar-SA"/>
        </w:rPr>
        <w:t xml:space="preserve">Wykonawca zobowiązany jest do zapewnienia kadry posiadającej niezbędną wiedzę i doświadczenie oraz wszelkie wymagane prawem uprawnienia do wykonywania działań wyszczególnionych w szczegółowym opisie przedmiotu zamówienia. </w:t>
      </w:r>
    </w:p>
    <w:p w:rsidR="00596199" w:rsidRPr="00BC395D" w:rsidRDefault="00596199" w:rsidP="00BC395D">
      <w:pPr>
        <w:spacing w:line="312" w:lineRule="auto"/>
        <w:jc w:val="both"/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 xml:space="preserve">łączna cena brutto 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BC395D">
      <w:pPr>
        <w:tabs>
          <w:tab w:val="left" w:pos="345"/>
        </w:tabs>
        <w:spacing w:after="170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BC395D" w:rsidRPr="00BC395D" w:rsidRDefault="00BC395D" w:rsidP="00BC395D">
      <w:pPr>
        <w:spacing w:line="312" w:lineRule="auto"/>
        <w:jc w:val="both"/>
        <w:rPr>
          <w:b/>
        </w:rPr>
      </w:pPr>
      <w:r w:rsidRPr="00BC395D">
        <w:rPr>
          <w:b/>
        </w:rPr>
        <w:t>Zamawiający zastrzega, że Wykonawca nie może pobierać żadnych dodatkowych opłat od uczestników wyjazdu.</w:t>
      </w:r>
    </w:p>
    <w:p w:rsidR="00BC395D" w:rsidRPr="00BC395D" w:rsidRDefault="00BC395D" w:rsidP="00BC395D">
      <w:pPr>
        <w:spacing w:line="312" w:lineRule="auto"/>
        <w:jc w:val="both"/>
        <w:rPr>
          <w:b/>
        </w:rPr>
      </w:pPr>
      <w:r w:rsidRPr="00BC395D">
        <w:rPr>
          <w:b/>
        </w:rPr>
        <w:t>Zadanie musi być realizowane w pojazdach oraz budynkach dostępnych architektonicznie dla osób z niepełnosprawno</w:t>
      </w:r>
      <w:r>
        <w:rPr>
          <w:b/>
        </w:rPr>
        <w:t>ścią (w tym ruchową), pojazdy i </w:t>
      </w:r>
      <w:r w:rsidRPr="00BC395D">
        <w:rPr>
          <w:b/>
        </w:rPr>
        <w:t>pomieszczenia muszą być odpowiednio oznakowane. Osoby w jakikolwiek sposób zaangażowane w realizację zadania zostaną zobowiązane do uwzględniania specjalnych potrzeb osób z niepełnosprawnością, w tym z zaburzeniami psychicznymi w postaci niepełnosprawności intelektualnej i z całościowymi zaburzeniami rozwoju.</w:t>
      </w:r>
    </w:p>
    <w:p w:rsidR="00BC395D" w:rsidRPr="002E1D68" w:rsidRDefault="00BC395D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</w:p>
    <w:p w:rsidR="00DB5CAE" w:rsidRPr="002E1D68" w:rsidRDefault="00DB5CAE" w:rsidP="00BC395D">
      <w:pPr>
        <w:widowControl w:val="0"/>
        <w:numPr>
          <w:ilvl w:val="0"/>
          <w:numId w:val="5"/>
        </w:numPr>
        <w:tabs>
          <w:tab w:val="clear" w:pos="720"/>
          <w:tab w:val="left" w:pos="345"/>
          <w:tab w:val="num" w:pos="426"/>
        </w:tabs>
        <w:suppressAutoHyphens/>
        <w:spacing w:after="170"/>
        <w:ind w:left="426"/>
        <w:jc w:val="both"/>
      </w:pPr>
      <w:r w:rsidRPr="002E1D68">
        <w:t>Podstawę do wystawienia fa</w:t>
      </w:r>
      <w:r w:rsidR="00DD4EF9">
        <w:t>ktury VAT/rachunku</w:t>
      </w:r>
      <w:bookmarkStart w:id="0" w:name="_GoBack"/>
      <w:bookmarkEnd w:id="0"/>
      <w:r w:rsidR="00DD4EF9">
        <w:t xml:space="preserve"> stanowić będzie protokół odbioru </w:t>
      </w:r>
      <w:r w:rsidR="00BC395D" w:rsidRPr="00BC395D">
        <w:t>usługi sporządzony po zakończonym</w:t>
      </w:r>
      <w:r w:rsidR="00BC395D">
        <w:t xml:space="preserve"> pobycie</w:t>
      </w:r>
      <w:r w:rsidR="00BC395D" w:rsidRPr="00BC395D">
        <w:t xml:space="preserve"> </w:t>
      </w:r>
      <w:r w:rsidR="00DD4EF9">
        <w:t>podpisany</w:t>
      </w:r>
      <w:r w:rsidRPr="002E1D68">
        <w:t xml:space="preserve">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lastRenderedPageBreak/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>Zamawiającemu przysługuje prawo odstąpienia od umowy w terminie 7 dni od upływu terminu określonego w §4 lit. b). Odstąpienie takie uznaje się za odstąpienie od umowy z przyczyn 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</w:t>
      </w:r>
      <w:proofErr w:type="spellStart"/>
      <w:r w:rsidRPr="002E1D68">
        <w:t>tel</w:t>
      </w:r>
      <w:proofErr w:type="spellEnd"/>
      <w:r w:rsidRPr="002E1D68">
        <w:t>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Osobą odpowiedzialną z ramienia Zamawiającego za realizację postanowień niniejszej umowy jest___</w:t>
      </w:r>
      <w:r w:rsidR="002A42B9">
        <w:t>____________</w:t>
      </w:r>
      <w:r w:rsidRPr="002E1D68">
        <w:t>____</w:t>
      </w:r>
      <w:proofErr w:type="spellStart"/>
      <w:r w:rsidRPr="002E1D68">
        <w:t>tel</w:t>
      </w:r>
      <w:proofErr w:type="spellEnd"/>
      <w:r w:rsidRPr="002E1D68">
        <w:t>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 xml:space="preserve">Zamawiający, niezależnie od kar umownych określonych w ust. 1 może </w:t>
      </w:r>
      <w:r w:rsidRPr="002E1D68">
        <w:lastRenderedPageBreak/>
        <w:t>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0" w:rsidRDefault="00D75470" w:rsidP="0078381F">
      <w:r>
        <w:separator/>
      </w:r>
    </w:p>
  </w:endnote>
  <w:endnote w:type="continuationSeparator" w:id="0">
    <w:p w:rsidR="00D75470" w:rsidRDefault="00D75470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0" w:rsidRDefault="00D75470" w:rsidP="0078381F">
      <w:r>
        <w:separator/>
      </w:r>
    </w:p>
  </w:footnote>
  <w:footnote w:type="continuationSeparator" w:id="0">
    <w:p w:rsidR="00D75470" w:rsidRDefault="00D75470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905141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4287955</wp:posOffset>
          </wp:positionH>
          <wp:positionV relativeFrom="paragraph">
            <wp:posOffset>-268605</wp:posOffset>
          </wp:positionV>
          <wp:extent cx="2093112" cy="556754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112" cy="556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E532CC"/>
    <w:multiLevelType w:val="hybridMultilevel"/>
    <w:tmpl w:val="60364C92"/>
    <w:lvl w:ilvl="0" w:tplc="894E0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0E5008"/>
    <w:rsid w:val="002A42B9"/>
    <w:rsid w:val="002B7DFE"/>
    <w:rsid w:val="0033742C"/>
    <w:rsid w:val="00387F99"/>
    <w:rsid w:val="003C0F84"/>
    <w:rsid w:val="0045228D"/>
    <w:rsid w:val="0048572C"/>
    <w:rsid w:val="0056379C"/>
    <w:rsid w:val="00596199"/>
    <w:rsid w:val="0066248B"/>
    <w:rsid w:val="00665AF6"/>
    <w:rsid w:val="00700885"/>
    <w:rsid w:val="0078381F"/>
    <w:rsid w:val="007A2475"/>
    <w:rsid w:val="00902EBF"/>
    <w:rsid w:val="00905141"/>
    <w:rsid w:val="009B2098"/>
    <w:rsid w:val="00A727B6"/>
    <w:rsid w:val="00AE7C58"/>
    <w:rsid w:val="00AF5FE5"/>
    <w:rsid w:val="00BC395D"/>
    <w:rsid w:val="00D32D07"/>
    <w:rsid w:val="00D669A4"/>
    <w:rsid w:val="00D75470"/>
    <w:rsid w:val="00DB0B01"/>
    <w:rsid w:val="00DB5CAE"/>
    <w:rsid w:val="00DD4EF9"/>
    <w:rsid w:val="00DE1AF6"/>
    <w:rsid w:val="00E96445"/>
    <w:rsid w:val="00EA6050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C39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dcterms:created xsi:type="dcterms:W3CDTF">2018-10-30T14:39:00Z</dcterms:created>
  <dcterms:modified xsi:type="dcterms:W3CDTF">2018-10-30T14:47:00Z</dcterms:modified>
</cp:coreProperties>
</file>